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BB" w:rsidRPr="007F1CBB" w:rsidRDefault="007F1CBB" w:rsidP="007F1CBB">
      <w:pPr>
        <w:widowControl/>
        <w:spacing w:before="67" w:after="326" w:line="326" w:lineRule="exact"/>
        <w:ind w:left="1085" w:right="1022"/>
        <w:jc w:val="center"/>
        <w:rPr>
          <w:sz w:val="28"/>
          <w:szCs w:val="28"/>
        </w:rPr>
      </w:pPr>
      <w:r w:rsidRPr="007F1CBB">
        <w:rPr>
          <w:sz w:val="28"/>
          <w:szCs w:val="28"/>
        </w:rPr>
        <w:t xml:space="preserve">Муниципальное бюджетное общеобразовательное учреждение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3615"/>
        <w:gridCol w:w="3801"/>
      </w:tblGrid>
      <w:tr w:rsidR="007F1CBB" w:rsidRPr="007F1CBB" w:rsidTr="00316769">
        <w:trPr>
          <w:trHeight w:val="2193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BB" w:rsidRPr="007F1CBB" w:rsidRDefault="007F1CBB" w:rsidP="007F1CBB">
            <w:pPr>
              <w:tabs>
                <w:tab w:val="left" w:pos="9288"/>
              </w:tabs>
              <w:jc w:val="center"/>
              <w:rPr>
                <w:b/>
              </w:rPr>
            </w:pPr>
            <w:r w:rsidRPr="007F1CBB">
              <w:rPr>
                <w:b/>
              </w:rPr>
              <w:t>«Рассмотрено»</w:t>
            </w:r>
          </w:p>
          <w:p w:rsidR="007F1CBB" w:rsidRPr="007F1CBB" w:rsidRDefault="007F1CBB" w:rsidP="007F1CBB">
            <w:pPr>
              <w:tabs>
                <w:tab w:val="left" w:pos="9288"/>
              </w:tabs>
            </w:pPr>
            <w:r w:rsidRPr="007F1CBB">
              <w:t>Руководитель МО</w:t>
            </w:r>
          </w:p>
          <w:p w:rsidR="007F1CBB" w:rsidRPr="007F1CBB" w:rsidRDefault="007F1CBB" w:rsidP="007F1CBB">
            <w:pPr>
              <w:tabs>
                <w:tab w:val="left" w:pos="9288"/>
              </w:tabs>
            </w:pPr>
          </w:p>
          <w:p w:rsidR="007F1CBB" w:rsidRPr="007F1CBB" w:rsidRDefault="007F1CBB" w:rsidP="007F1CBB">
            <w:pPr>
              <w:tabs>
                <w:tab w:val="left" w:pos="9288"/>
              </w:tabs>
            </w:pPr>
          </w:p>
          <w:p w:rsidR="007F1CBB" w:rsidRPr="007F1CBB" w:rsidRDefault="007F1CBB" w:rsidP="007F1CBB">
            <w:pPr>
              <w:tabs>
                <w:tab w:val="left" w:pos="9288"/>
              </w:tabs>
            </w:pPr>
            <w:r w:rsidRPr="007F1CBB">
              <w:rPr>
                <w:noProof/>
              </w:rPr>
              <w:drawing>
                <wp:inline distT="0" distB="0" distL="0" distR="0" wp14:anchorId="7B81E4A3" wp14:editId="412D34E8">
                  <wp:extent cx="670560" cy="38989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F1CBB">
              <w:t xml:space="preserve"> Оспищева С.Н.</w:t>
            </w:r>
          </w:p>
          <w:p w:rsidR="007F1CBB" w:rsidRPr="007F1CBB" w:rsidRDefault="007F1CBB" w:rsidP="007F1CBB">
            <w:pPr>
              <w:tabs>
                <w:tab w:val="left" w:pos="9288"/>
              </w:tabs>
            </w:pPr>
          </w:p>
          <w:p w:rsidR="007F1CBB" w:rsidRPr="007F1CBB" w:rsidRDefault="007F1CBB" w:rsidP="007F1CBB">
            <w:pPr>
              <w:tabs>
                <w:tab w:val="left" w:pos="9288"/>
              </w:tabs>
            </w:pPr>
            <w:r w:rsidRPr="007F1CBB">
              <w:t xml:space="preserve">Протокол № 1 </w:t>
            </w:r>
            <w:proofErr w:type="gramStart"/>
            <w:r w:rsidRPr="007F1CBB">
              <w:t>от</w:t>
            </w:r>
            <w:proofErr w:type="gramEnd"/>
            <w:r w:rsidRPr="007F1CBB">
              <w:t xml:space="preserve"> </w:t>
            </w:r>
          </w:p>
          <w:p w:rsidR="007F1CBB" w:rsidRPr="007F1CBB" w:rsidRDefault="007F1CBB" w:rsidP="007F1CBB">
            <w:pPr>
              <w:tabs>
                <w:tab w:val="left" w:pos="9288"/>
              </w:tabs>
            </w:pPr>
            <w:r w:rsidRPr="007F1CBB">
              <w:t>«29»  августа 2022 г.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BB" w:rsidRPr="007F1CBB" w:rsidRDefault="007F1CBB" w:rsidP="007F1CBB">
            <w:pPr>
              <w:tabs>
                <w:tab w:val="left" w:pos="9288"/>
              </w:tabs>
              <w:jc w:val="center"/>
              <w:rPr>
                <w:b/>
              </w:rPr>
            </w:pPr>
            <w:r w:rsidRPr="007F1CBB">
              <w:rPr>
                <w:b/>
              </w:rPr>
              <w:t>«Согласовано»</w:t>
            </w:r>
          </w:p>
          <w:p w:rsidR="007F1CBB" w:rsidRPr="007F1CBB" w:rsidRDefault="007F1CBB" w:rsidP="007F1CBB">
            <w:pPr>
              <w:tabs>
                <w:tab w:val="left" w:pos="9288"/>
              </w:tabs>
            </w:pPr>
            <w:r w:rsidRPr="007F1CBB">
              <w:t>Зам. директора МБОУ «Лицей № 32»г. Белгорода</w:t>
            </w:r>
          </w:p>
          <w:p w:rsidR="007F1CBB" w:rsidRPr="007F1CBB" w:rsidRDefault="007F1CBB" w:rsidP="007F1CBB">
            <w:pPr>
              <w:tabs>
                <w:tab w:val="left" w:pos="9288"/>
              </w:tabs>
            </w:pPr>
          </w:p>
          <w:p w:rsidR="007F1CBB" w:rsidRPr="007F1CBB" w:rsidRDefault="007F1CBB" w:rsidP="007F1CBB">
            <w:pPr>
              <w:tabs>
                <w:tab w:val="left" w:pos="9288"/>
              </w:tabs>
            </w:pPr>
            <w:r w:rsidRPr="007F1CBB">
              <w:t>__________ Чуева Н.А.</w:t>
            </w:r>
          </w:p>
          <w:p w:rsidR="007F1CBB" w:rsidRPr="007F1CBB" w:rsidRDefault="007F1CBB" w:rsidP="007F1CBB">
            <w:pPr>
              <w:tabs>
                <w:tab w:val="left" w:pos="9288"/>
              </w:tabs>
            </w:pPr>
          </w:p>
          <w:p w:rsidR="007F1CBB" w:rsidRPr="007F1CBB" w:rsidRDefault="007F1CBB" w:rsidP="007F1CBB">
            <w:pPr>
              <w:tabs>
                <w:tab w:val="left" w:pos="9288"/>
              </w:tabs>
            </w:pPr>
            <w:r w:rsidRPr="007F1CBB">
              <w:t>«29»  августа 2022 г.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BB" w:rsidRPr="007F1CBB" w:rsidRDefault="007F1CBB" w:rsidP="007F1CBB">
            <w:pPr>
              <w:tabs>
                <w:tab w:val="left" w:pos="9288"/>
              </w:tabs>
              <w:jc w:val="center"/>
              <w:rPr>
                <w:b/>
              </w:rPr>
            </w:pPr>
            <w:r w:rsidRPr="007F1CBB">
              <w:rPr>
                <w:b/>
              </w:rPr>
              <w:t>«Утверждаю»</w:t>
            </w:r>
          </w:p>
          <w:p w:rsidR="007F1CBB" w:rsidRPr="007F1CBB" w:rsidRDefault="007F1CBB" w:rsidP="007F1CBB">
            <w:pPr>
              <w:tabs>
                <w:tab w:val="left" w:pos="9288"/>
              </w:tabs>
            </w:pPr>
            <w:r w:rsidRPr="007F1CBB">
              <w:t>Директор МБОУ «Лицей №32» г. Белгорода</w:t>
            </w:r>
          </w:p>
          <w:p w:rsidR="007F1CBB" w:rsidRPr="007F1CBB" w:rsidRDefault="007F1CBB" w:rsidP="007F1CBB">
            <w:pPr>
              <w:tabs>
                <w:tab w:val="left" w:pos="9288"/>
              </w:tabs>
            </w:pPr>
          </w:p>
          <w:p w:rsidR="007F1CBB" w:rsidRPr="007F1CBB" w:rsidRDefault="007F1CBB" w:rsidP="007F1CBB">
            <w:pPr>
              <w:tabs>
                <w:tab w:val="left" w:pos="9288"/>
              </w:tabs>
            </w:pPr>
            <w:r w:rsidRPr="007F1CBB">
              <w:t xml:space="preserve">___________ </w:t>
            </w:r>
            <w:proofErr w:type="spellStart"/>
            <w:r w:rsidRPr="007F1CBB">
              <w:t>Тарануха</w:t>
            </w:r>
            <w:proofErr w:type="spellEnd"/>
            <w:r w:rsidRPr="007F1CBB">
              <w:t xml:space="preserve"> Е.В.</w:t>
            </w:r>
          </w:p>
          <w:p w:rsidR="007F1CBB" w:rsidRPr="007F1CBB" w:rsidRDefault="007F1CBB" w:rsidP="007F1CBB">
            <w:pPr>
              <w:tabs>
                <w:tab w:val="left" w:pos="9288"/>
              </w:tabs>
            </w:pPr>
            <w:r w:rsidRPr="007F1CBB">
              <w:t xml:space="preserve">Приказ № 474 </w:t>
            </w:r>
          </w:p>
          <w:p w:rsidR="007F1CBB" w:rsidRPr="007F1CBB" w:rsidRDefault="007F1CBB" w:rsidP="007F1CBB">
            <w:pPr>
              <w:tabs>
                <w:tab w:val="left" w:pos="9288"/>
              </w:tabs>
            </w:pPr>
            <w:r w:rsidRPr="007F1CBB">
              <w:t>от «31» августа2020 г.</w:t>
            </w:r>
          </w:p>
          <w:p w:rsidR="007F1CBB" w:rsidRPr="007F1CBB" w:rsidRDefault="007F1CBB" w:rsidP="007F1CBB">
            <w:pPr>
              <w:tabs>
                <w:tab w:val="left" w:pos="9288"/>
              </w:tabs>
            </w:pPr>
            <w:r w:rsidRPr="007F1CBB">
              <w:t>на основании решения педагогического совета протокол №1 от 29.08.2022</w:t>
            </w:r>
          </w:p>
          <w:p w:rsidR="007F1CBB" w:rsidRPr="007F1CBB" w:rsidRDefault="007F1CBB" w:rsidP="007F1CBB">
            <w:pPr>
              <w:tabs>
                <w:tab w:val="left" w:pos="9288"/>
              </w:tabs>
            </w:pPr>
          </w:p>
        </w:tc>
      </w:tr>
    </w:tbl>
    <w:p w:rsidR="007F1CBB" w:rsidRPr="007F1CBB" w:rsidRDefault="007F1CBB" w:rsidP="007F1CBB">
      <w:pPr>
        <w:widowControl/>
        <w:spacing w:before="67" w:after="326" w:line="326" w:lineRule="exact"/>
        <w:ind w:left="1085" w:right="1022"/>
        <w:jc w:val="center"/>
        <w:rPr>
          <w:sz w:val="28"/>
          <w:szCs w:val="28"/>
        </w:rPr>
      </w:pPr>
      <w:r w:rsidRPr="007F1CBB">
        <w:rPr>
          <w:sz w:val="28"/>
          <w:szCs w:val="28"/>
        </w:rPr>
        <w:t xml:space="preserve"> </w:t>
      </w:r>
      <w:bookmarkStart w:id="0" w:name="_GoBack"/>
      <w:bookmarkEnd w:id="0"/>
      <w:r w:rsidRPr="007F1CBB">
        <w:rPr>
          <w:sz w:val="28"/>
          <w:szCs w:val="28"/>
        </w:rPr>
        <w:t>«Лицей № 32» города Белгорода</w:t>
      </w:r>
    </w:p>
    <w:p w:rsidR="007F1CBB" w:rsidRPr="007F1CBB" w:rsidRDefault="007F1CBB" w:rsidP="007F1CBB">
      <w:pPr>
        <w:widowControl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1CBB" w:rsidRPr="007F1CBB" w:rsidRDefault="007F1CBB" w:rsidP="007F1CBB">
      <w:pPr>
        <w:widowControl/>
        <w:spacing w:line="240" w:lineRule="exact"/>
        <w:ind w:left="2429"/>
        <w:jc w:val="both"/>
        <w:rPr>
          <w:sz w:val="28"/>
          <w:szCs w:val="28"/>
        </w:rPr>
      </w:pPr>
    </w:p>
    <w:p w:rsidR="007F1CBB" w:rsidRPr="007F1CBB" w:rsidRDefault="007F1CBB" w:rsidP="007F1CBB">
      <w:pPr>
        <w:widowControl/>
        <w:spacing w:line="240" w:lineRule="exact"/>
        <w:ind w:left="2429"/>
        <w:jc w:val="both"/>
        <w:rPr>
          <w:sz w:val="28"/>
          <w:szCs w:val="28"/>
        </w:rPr>
      </w:pPr>
    </w:p>
    <w:p w:rsidR="007F1CBB" w:rsidRPr="007F1CBB" w:rsidRDefault="007F1CBB" w:rsidP="007F1CBB">
      <w:pPr>
        <w:widowControl/>
        <w:spacing w:line="240" w:lineRule="exact"/>
        <w:ind w:left="2429"/>
        <w:jc w:val="both"/>
        <w:rPr>
          <w:sz w:val="28"/>
          <w:szCs w:val="28"/>
        </w:rPr>
      </w:pPr>
    </w:p>
    <w:p w:rsidR="007F1CBB" w:rsidRPr="007F1CBB" w:rsidRDefault="007F1CBB" w:rsidP="007F1CBB">
      <w:pPr>
        <w:widowControl/>
        <w:spacing w:before="158" w:line="298" w:lineRule="exact"/>
        <w:ind w:left="2429"/>
        <w:rPr>
          <w:rFonts w:ascii="Arial" w:hAnsi="Arial" w:cs="Arial"/>
          <w:b/>
          <w:bCs/>
          <w:position w:val="-5"/>
          <w:sz w:val="28"/>
          <w:szCs w:val="28"/>
        </w:rPr>
      </w:pPr>
      <w:r w:rsidRPr="007F1CBB">
        <w:rPr>
          <w:rFonts w:ascii="Arial" w:hAnsi="Arial" w:cs="Arial"/>
          <w:b/>
          <w:bCs/>
          <w:position w:val="-5"/>
          <w:sz w:val="28"/>
          <w:szCs w:val="28"/>
        </w:rPr>
        <w:t xml:space="preserve">            РАБОЧАЯ ПРОГРАММА</w:t>
      </w:r>
    </w:p>
    <w:p w:rsidR="007F1CBB" w:rsidRPr="007F1CBB" w:rsidRDefault="007F1CBB" w:rsidP="007F1CBB">
      <w:pPr>
        <w:widowControl/>
        <w:spacing w:line="240" w:lineRule="exact"/>
        <w:rPr>
          <w:sz w:val="28"/>
          <w:szCs w:val="28"/>
        </w:rPr>
      </w:pPr>
    </w:p>
    <w:p w:rsidR="007F1CBB" w:rsidRPr="007F1CBB" w:rsidRDefault="007F1CBB" w:rsidP="007F1CBB">
      <w:pPr>
        <w:widowControl/>
        <w:spacing w:line="240" w:lineRule="exact"/>
        <w:rPr>
          <w:sz w:val="28"/>
          <w:szCs w:val="28"/>
        </w:rPr>
      </w:pPr>
    </w:p>
    <w:p w:rsidR="007F1CBB" w:rsidRPr="007F1CBB" w:rsidRDefault="007F1CBB" w:rsidP="007F1CBB">
      <w:pPr>
        <w:widowControl/>
        <w:tabs>
          <w:tab w:val="left" w:leader="underscore" w:pos="3686"/>
        </w:tabs>
        <w:spacing w:before="139"/>
        <w:rPr>
          <w:sz w:val="28"/>
          <w:szCs w:val="28"/>
          <w:u w:val="single"/>
        </w:rPr>
      </w:pPr>
      <w:r w:rsidRPr="007F1CBB">
        <w:rPr>
          <w:sz w:val="28"/>
          <w:szCs w:val="28"/>
        </w:rPr>
        <w:t xml:space="preserve">по </w:t>
      </w:r>
      <w:r w:rsidRPr="007F1CBB">
        <w:rPr>
          <w:sz w:val="28"/>
          <w:szCs w:val="28"/>
          <w:u w:val="single"/>
        </w:rPr>
        <w:t xml:space="preserve">учебному предмету  </w:t>
      </w:r>
      <w:r w:rsidRPr="007F1CBB">
        <w:rPr>
          <w:sz w:val="28"/>
          <w:szCs w:val="28"/>
        </w:rPr>
        <w:t xml:space="preserve">                    </w:t>
      </w:r>
      <w:r w:rsidRPr="007F1CBB">
        <w:rPr>
          <w:b/>
          <w:sz w:val="36"/>
          <w:szCs w:val="36"/>
          <w:u w:val="single"/>
        </w:rPr>
        <w:t>«Литература»</w:t>
      </w:r>
    </w:p>
    <w:p w:rsidR="007F1CBB" w:rsidRPr="007F1CBB" w:rsidRDefault="007F1CBB" w:rsidP="007F1CBB">
      <w:pPr>
        <w:widowControl/>
        <w:spacing w:before="5"/>
        <w:rPr>
          <w:sz w:val="28"/>
          <w:szCs w:val="28"/>
        </w:rPr>
      </w:pPr>
    </w:p>
    <w:p w:rsidR="007F1CBB" w:rsidRPr="007F1CBB" w:rsidRDefault="007F1CBB" w:rsidP="007F1CBB">
      <w:pPr>
        <w:widowControl/>
        <w:spacing w:before="5"/>
        <w:rPr>
          <w:sz w:val="28"/>
          <w:szCs w:val="28"/>
        </w:rPr>
      </w:pPr>
    </w:p>
    <w:p w:rsidR="007F1CBB" w:rsidRPr="007F1CBB" w:rsidRDefault="007F1CBB" w:rsidP="007F1CBB">
      <w:pPr>
        <w:widowControl/>
        <w:spacing w:before="5"/>
        <w:rPr>
          <w:sz w:val="28"/>
          <w:szCs w:val="28"/>
        </w:rPr>
      </w:pPr>
    </w:p>
    <w:p w:rsidR="007F1CBB" w:rsidRPr="007F1CBB" w:rsidRDefault="007F1CBB" w:rsidP="007F1CBB">
      <w:pPr>
        <w:widowControl/>
        <w:spacing w:before="82" w:line="322" w:lineRule="exact"/>
        <w:jc w:val="both"/>
        <w:rPr>
          <w:sz w:val="28"/>
          <w:szCs w:val="28"/>
          <w:u w:val="single"/>
        </w:rPr>
      </w:pPr>
      <w:r w:rsidRPr="007F1CBB">
        <w:rPr>
          <w:sz w:val="28"/>
          <w:szCs w:val="28"/>
        </w:rPr>
        <w:t xml:space="preserve">Уровень </w:t>
      </w:r>
      <w:r w:rsidRPr="007F1CBB">
        <w:rPr>
          <w:sz w:val="28"/>
          <w:szCs w:val="28"/>
          <w:u w:val="single"/>
        </w:rPr>
        <w:t>среднего общего образования</w:t>
      </w:r>
    </w:p>
    <w:p w:rsidR="007F1CBB" w:rsidRPr="007F1CBB" w:rsidRDefault="007F1CBB" w:rsidP="007F1CBB">
      <w:pPr>
        <w:widowControl/>
        <w:spacing w:line="240" w:lineRule="exact"/>
        <w:jc w:val="both"/>
        <w:rPr>
          <w:sz w:val="28"/>
          <w:szCs w:val="28"/>
        </w:rPr>
      </w:pPr>
      <w:r w:rsidRPr="007F1CBB">
        <w:rPr>
          <w:sz w:val="28"/>
          <w:szCs w:val="28"/>
        </w:rPr>
        <w:t xml:space="preserve"> </w:t>
      </w:r>
    </w:p>
    <w:p w:rsidR="007F1CBB" w:rsidRPr="007F1CBB" w:rsidRDefault="007F1CBB" w:rsidP="007F1CBB">
      <w:pPr>
        <w:widowControl/>
        <w:spacing w:line="240" w:lineRule="exact"/>
        <w:jc w:val="both"/>
        <w:rPr>
          <w:sz w:val="28"/>
          <w:szCs w:val="28"/>
        </w:rPr>
      </w:pPr>
    </w:p>
    <w:p w:rsidR="007F1CBB" w:rsidRPr="007F1CBB" w:rsidRDefault="007F1CBB" w:rsidP="007F1CBB">
      <w:pPr>
        <w:widowControl/>
        <w:tabs>
          <w:tab w:val="left" w:leader="underscore" w:pos="3470"/>
          <w:tab w:val="left" w:pos="4166"/>
        </w:tabs>
        <w:spacing w:before="82"/>
        <w:jc w:val="both"/>
        <w:rPr>
          <w:sz w:val="28"/>
          <w:szCs w:val="28"/>
          <w:u w:val="single"/>
        </w:rPr>
      </w:pPr>
      <w:r w:rsidRPr="007F1CBB">
        <w:rPr>
          <w:sz w:val="28"/>
          <w:szCs w:val="28"/>
        </w:rPr>
        <w:t xml:space="preserve">Количество часов          </w:t>
      </w:r>
      <w:r w:rsidRPr="007F1CBB">
        <w:rPr>
          <w:sz w:val="28"/>
          <w:szCs w:val="28"/>
          <w:u w:val="single"/>
        </w:rPr>
        <w:t>204</w:t>
      </w:r>
      <w:r w:rsidRPr="007F1CBB">
        <w:rPr>
          <w:sz w:val="28"/>
          <w:szCs w:val="28"/>
        </w:rPr>
        <w:t xml:space="preserve">                                 Уровень программы </w:t>
      </w:r>
      <w:r w:rsidRPr="007F1CBB">
        <w:rPr>
          <w:sz w:val="28"/>
          <w:szCs w:val="28"/>
          <w:u w:val="single"/>
        </w:rPr>
        <w:t>базовый</w:t>
      </w:r>
    </w:p>
    <w:p w:rsidR="007F1CBB" w:rsidRPr="007F1CBB" w:rsidRDefault="007F1CBB" w:rsidP="007F1CBB">
      <w:pPr>
        <w:widowControl/>
        <w:autoSpaceDE/>
        <w:autoSpaceDN/>
        <w:adjustRightInd/>
        <w:spacing w:after="160" w:line="259" w:lineRule="auto"/>
        <w:rPr>
          <w:rFonts w:eastAsia="Calibri"/>
          <w:lang w:eastAsia="en-US"/>
        </w:rPr>
      </w:pPr>
    </w:p>
    <w:p w:rsidR="007F1CBB" w:rsidRPr="007F1CBB" w:rsidRDefault="007F1CBB" w:rsidP="007F1CBB">
      <w:pPr>
        <w:widowControl/>
        <w:autoSpaceDE/>
        <w:autoSpaceDN/>
        <w:adjustRightInd/>
        <w:spacing w:after="160" w:line="259" w:lineRule="auto"/>
        <w:rPr>
          <w:rFonts w:eastAsia="Calibri"/>
          <w:lang w:eastAsia="en-US"/>
        </w:rPr>
      </w:pPr>
      <w:r w:rsidRPr="007F1CBB">
        <w:rPr>
          <w:rFonts w:eastAsia="Calibri"/>
          <w:lang w:eastAsia="en-US"/>
        </w:rPr>
        <w:t>10 класс – 102 часа</w:t>
      </w:r>
    </w:p>
    <w:p w:rsidR="007F1CBB" w:rsidRPr="007F1CBB" w:rsidRDefault="007F1CBB" w:rsidP="007F1CBB">
      <w:pPr>
        <w:widowControl/>
        <w:autoSpaceDE/>
        <w:autoSpaceDN/>
        <w:adjustRightInd/>
        <w:spacing w:after="160" w:line="259" w:lineRule="auto"/>
        <w:rPr>
          <w:rFonts w:eastAsia="Calibri"/>
          <w:lang w:eastAsia="en-US"/>
        </w:rPr>
      </w:pPr>
      <w:r w:rsidRPr="007F1CBB">
        <w:rPr>
          <w:rFonts w:eastAsia="Calibri"/>
          <w:lang w:eastAsia="en-US"/>
        </w:rPr>
        <w:t>11 класс – 102 часа</w:t>
      </w:r>
    </w:p>
    <w:p w:rsidR="007F1CBB" w:rsidRPr="007F1CBB" w:rsidRDefault="007F1CBB" w:rsidP="007F1CBB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F1CBB" w:rsidRPr="007F1CBB" w:rsidRDefault="007F1CBB" w:rsidP="007F1CBB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F1CBB" w:rsidRPr="007F1CBB" w:rsidRDefault="007F1CBB" w:rsidP="007F1CBB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F1CBB" w:rsidRPr="007F1CBB" w:rsidRDefault="007F1CBB" w:rsidP="007F1CBB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F1CBB" w:rsidRPr="007F1CBB" w:rsidRDefault="007F1CBB" w:rsidP="007F1CBB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F1CBB" w:rsidRPr="007F1CBB" w:rsidRDefault="007F1CBB" w:rsidP="007F1CBB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F1CBB" w:rsidRPr="007F1CBB" w:rsidRDefault="007F1CBB" w:rsidP="007F1CBB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F1CBB" w:rsidRPr="007F1CBB" w:rsidRDefault="007F1CBB" w:rsidP="007F1CBB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F1CBB" w:rsidRPr="007F1CBB" w:rsidRDefault="007F1CBB" w:rsidP="007F1CBB">
      <w:pPr>
        <w:widowControl/>
        <w:tabs>
          <w:tab w:val="left" w:leader="underscore" w:pos="5155"/>
        </w:tabs>
        <w:spacing w:before="187"/>
        <w:jc w:val="center"/>
        <w:rPr>
          <w:sz w:val="28"/>
          <w:szCs w:val="28"/>
        </w:rPr>
      </w:pPr>
      <w:r w:rsidRPr="007F1CBB">
        <w:rPr>
          <w:sz w:val="28"/>
          <w:szCs w:val="28"/>
        </w:rPr>
        <w:t>2022-2023</w:t>
      </w:r>
    </w:p>
    <w:p w:rsidR="00E8077F" w:rsidRDefault="00E8077F" w:rsidP="005E1C99">
      <w:pPr>
        <w:widowControl/>
        <w:spacing w:before="67" w:after="326" w:line="326" w:lineRule="exact"/>
        <w:ind w:left="1085" w:right="1022"/>
        <w:jc w:val="center"/>
        <w:rPr>
          <w:sz w:val="28"/>
          <w:szCs w:val="28"/>
        </w:rPr>
      </w:pPr>
    </w:p>
    <w:p w:rsidR="005E1C99" w:rsidRDefault="005E1C99" w:rsidP="007F1CBB">
      <w:pPr>
        <w:rPr>
          <w:sz w:val="28"/>
          <w:szCs w:val="28"/>
        </w:rPr>
      </w:pPr>
    </w:p>
    <w:p w:rsidR="007F1CBB" w:rsidRDefault="007F1CBB" w:rsidP="007F1CBB">
      <w:pPr>
        <w:rPr>
          <w:b/>
        </w:rPr>
      </w:pPr>
    </w:p>
    <w:p w:rsidR="007B2B90" w:rsidRPr="00A51076" w:rsidRDefault="007B2B90" w:rsidP="007B2B90">
      <w:pPr>
        <w:jc w:val="center"/>
        <w:rPr>
          <w:b/>
        </w:rPr>
      </w:pPr>
      <w:r w:rsidRPr="00A51076">
        <w:rPr>
          <w:b/>
        </w:rPr>
        <w:t>Пояснительная записка</w:t>
      </w:r>
    </w:p>
    <w:p w:rsidR="007B2B90" w:rsidRPr="00A51076" w:rsidRDefault="007B2B90" w:rsidP="007B2B90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A51076">
        <w:rPr>
          <w:rFonts w:eastAsiaTheme="minorHAnsi"/>
          <w:b/>
          <w:lang w:eastAsia="en-US"/>
        </w:rPr>
        <w:t>Рабочая программа по литературе для 10-11 классов составлена</w:t>
      </w:r>
      <w:r w:rsidRPr="00A51076">
        <w:rPr>
          <w:rFonts w:eastAsiaTheme="minorHAnsi"/>
          <w:lang w:eastAsia="en-US"/>
        </w:rPr>
        <w:t xml:space="preserve"> на основе Федерального компонента государственного стандарта общего образования, Примерной программы среднего полного (общего) образования по литературе и Программы по литературе к учебникам 10-11 классов общеобразовательных учреждений С. А. Зинина, В. И. Сахарова /</w:t>
      </w:r>
      <w:r w:rsidRPr="00A5107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A51076">
        <w:rPr>
          <w:rFonts w:eastAsiaTheme="minorHAnsi"/>
          <w:lang w:eastAsia="en-US"/>
        </w:rPr>
        <w:t xml:space="preserve">Программа курса «Литература». 10–11 классы. Базовый  уровень / авт.-сост. С. А. Зинин, В. А. </w:t>
      </w:r>
      <w:proofErr w:type="spellStart"/>
      <w:r w:rsidRPr="00A51076">
        <w:rPr>
          <w:rFonts w:eastAsiaTheme="minorHAnsi"/>
          <w:lang w:eastAsia="en-US"/>
        </w:rPr>
        <w:t>Чалмаев</w:t>
      </w:r>
      <w:proofErr w:type="spellEnd"/>
      <w:r w:rsidRPr="00A51076">
        <w:rPr>
          <w:rFonts w:eastAsiaTheme="minorHAnsi"/>
          <w:lang w:eastAsia="en-US"/>
        </w:rPr>
        <w:t>. — М</w:t>
      </w:r>
      <w:proofErr w:type="gramStart"/>
      <w:r w:rsidRPr="00A51076">
        <w:rPr>
          <w:rFonts w:eastAsiaTheme="minorHAnsi"/>
          <w:lang w:eastAsia="en-US"/>
        </w:rPr>
        <w:t xml:space="preserve"> .</w:t>
      </w:r>
      <w:proofErr w:type="gramEnd"/>
      <w:r w:rsidRPr="00A51076">
        <w:rPr>
          <w:rFonts w:eastAsiaTheme="minorHAnsi"/>
          <w:lang w:eastAsia="en-US"/>
        </w:rPr>
        <w:t xml:space="preserve">: ООО «Русское слово — учебник», </w:t>
      </w:r>
      <w:r w:rsidRPr="008A5168">
        <w:rPr>
          <w:rFonts w:eastAsiaTheme="minorHAnsi"/>
          <w:lang w:eastAsia="en-US"/>
        </w:rPr>
        <w:t>2018.</w:t>
      </w:r>
      <w:r w:rsidRPr="00A51076">
        <w:rPr>
          <w:rFonts w:eastAsiaTheme="minorHAnsi"/>
          <w:lang w:eastAsia="en-US"/>
        </w:rPr>
        <w:t xml:space="preserve"> — 48 с. — (ФГОС. Инновационная школа)./.</w:t>
      </w:r>
    </w:p>
    <w:p w:rsidR="007B2B90" w:rsidRDefault="007B2B90" w:rsidP="007B2B90">
      <w:pPr>
        <w:pStyle w:val="c1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0"/>
          <w:szCs w:val="20"/>
        </w:rPr>
      </w:pPr>
      <w:r w:rsidRPr="00D577D1">
        <w:rPr>
          <w:rStyle w:val="c4"/>
          <w:b/>
          <w:color w:val="000000"/>
        </w:rPr>
        <w:t xml:space="preserve">Цель </w:t>
      </w:r>
      <w:r>
        <w:rPr>
          <w:rStyle w:val="c4"/>
          <w:color w:val="000000"/>
        </w:rPr>
        <w:t>учебного предмета «Литература»: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</w:r>
    </w:p>
    <w:p w:rsidR="007B2B90" w:rsidRDefault="007B2B90" w:rsidP="007B2B90">
      <w:pPr>
        <w:pStyle w:val="c1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0"/>
          <w:szCs w:val="20"/>
        </w:rPr>
      </w:pPr>
      <w:r w:rsidRPr="00D577D1">
        <w:rPr>
          <w:rStyle w:val="c4"/>
          <w:b/>
          <w:color w:val="000000"/>
        </w:rPr>
        <w:t>Задачи</w:t>
      </w:r>
      <w:r>
        <w:rPr>
          <w:rStyle w:val="c4"/>
          <w:color w:val="000000"/>
        </w:rPr>
        <w:t xml:space="preserve"> учебного предмета «Литература»:</w:t>
      </w:r>
    </w:p>
    <w:p w:rsidR="007B2B90" w:rsidRDefault="007B2B90" w:rsidP="007B2B90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4"/>
          <w:color w:val="000000"/>
        </w:rPr>
        <w:t>- получение опыта медленного чтения  произведений русской, родной (региональной) и мировой литературы;</w:t>
      </w:r>
    </w:p>
    <w:p w:rsidR="007B2B90" w:rsidRDefault="007B2B90" w:rsidP="007B2B90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4"/>
          <w:color w:val="000000"/>
        </w:rPr>
        <w:t>- 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7B2B90" w:rsidRDefault="007B2B90" w:rsidP="007B2B90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4"/>
          <w:color w:val="000000"/>
        </w:rPr>
        <w:t>- 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7B2B90" w:rsidRDefault="007B2B90" w:rsidP="007B2B90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4"/>
          <w:color w:val="000000"/>
        </w:rPr>
        <w:t>- 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7B2B90" w:rsidRDefault="007B2B90" w:rsidP="007B2B90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4"/>
          <w:color w:val="000000"/>
        </w:rPr>
        <w:t>- формирование умения самостоятельно создавать тексты различных жанров (ответы на вопросы, рецензии, аннотации и др.);</w:t>
      </w:r>
    </w:p>
    <w:p w:rsidR="007B2B90" w:rsidRDefault="007B2B90" w:rsidP="007B2B90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4"/>
          <w:color w:val="000000"/>
        </w:rPr>
        <w:t>- овладение умением определять стратегию своего чтения;</w:t>
      </w:r>
    </w:p>
    <w:p w:rsidR="007B2B90" w:rsidRDefault="007B2B90" w:rsidP="007B2B90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4"/>
          <w:color w:val="000000"/>
        </w:rPr>
        <w:t>- овладение умением делать читательский выбор;</w:t>
      </w:r>
    </w:p>
    <w:p w:rsidR="007B2B90" w:rsidRDefault="007B2B90" w:rsidP="007B2B90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4"/>
          <w:color w:val="000000"/>
        </w:rPr>
        <w:t>- 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7B2B90" w:rsidRDefault="007B2B90" w:rsidP="007B2B90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4"/>
          <w:color w:val="000000"/>
        </w:rPr>
        <w:t>- 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7B2B90" w:rsidRDefault="007B2B90" w:rsidP="007B2B90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4"/>
          <w:color w:val="000000"/>
        </w:rPr>
        <w:t>- знакомство с историей литературы: русской и зарубежной литературной классикой, современным литературным процессом;</w:t>
      </w:r>
    </w:p>
    <w:p w:rsidR="007B2B90" w:rsidRPr="00D577D1" w:rsidRDefault="007B2B90" w:rsidP="007B2B90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4"/>
          <w:color w:val="000000"/>
        </w:rPr>
        <w:t>- знакомство со смежными с литературой сферами искусства и научного знания (культурология, психология, социология и др.).</w:t>
      </w:r>
      <w:r>
        <w:t xml:space="preserve"> </w:t>
      </w:r>
    </w:p>
    <w:p w:rsidR="007B2B90" w:rsidRPr="00A51076" w:rsidRDefault="007B2B90" w:rsidP="007B2B90">
      <w:pPr>
        <w:spacing w:line="23" w:lineRule="atLeast"/>
        <w:ind w:firstLine="720"/>
        <w:jc w:val="both"/>
      </w:pPr>
      <w:r w:rsidRPr="00A51076">
        <w:t xml:space="preserve">Рабочая программа рассчитана на изучение предмета «Литература» </w:t>
      </w:r>
      <w:r>
        <w:t xml:space="preserve">в 10 классе </w:t>
      </w:r>
      <w:r w:rsidRPr="00A51076">
        <w:t>в объеме 105 часов (3 часа в неделю)</w:t>
      </w:r>
      <w:r>
        <w:t xml:space="preserve"> и в 11 классе в объеме 105 часов (3 часа в неделю)</w:t>
      </w:r>
      <w:r w:rsidRPr="00A51076">
        <w:t>. Предусмотрено проведение плановых контрольных работ:</w:t>
      </w:r>
      <w:r>
        <w:t xml:space="preserve"> в 10 классе -</w:t>
      </w:r>
      <w:r w:rsidRPr="00A51076">
        <w:t xml:space="preserve"> классное сочинение – 3, домашнее сочинение – 2</w:t>
      </w:r>
      <w:r>
        <w:t>; в 11 классе – классное сочинение – 2, домашнее сочинение - 3</w:t>
      </w:r>
      <w:r w:rsidRPr="00A51076">
        <w:t>.</w:t>
      </w:r>
    </w:p>
    <w:p w:rsidR="007B2B90" w:rsidRPr="00A8700E" w:rsidRDefault="007B2B90" w:rsidP="007B2B90">
      <w:pPr>
        <w:pStyle w:val="Style15"/>
        <w:widowControl/>
        <w:tabs>
          <w:tab w:val="left" w:pos="629"/>
        </w:tabs>
        <w:spacing w:line="240" w:lineRule="auto"/>
        <w:jc w:val="both"/>
        <w:rPr>
          <w:rStyle w:val="FontStyle41"/>
          <w:color w:val="C00000"/>
          <w:sz w:val="24"/>
          <w:szCs w:val="24"/>
        </w:rPr>
      </w:pPr>
      <w:r>
        <w:rPr>
          <w:rStyle w:val="FontStyle41"/>
          <w:sz w:val="24"/>
          <w:szCs w:val="24"/>
        </w:rPr>
        <w:t>Так как в</w:t>
      </w:r>
      <w:r w:rsidRPr="008A5168">
        <w:rPr>
          <w:rStyle w:val="FontStyle41"/>
          <w:sz w:val="24"/>
          <w:szCs w:val="24"/>
        </w:rPr>
        <w:t xml:space="preserve"> авторской программе не указано распределение часов по разделам и темам, а указано</w:t>
      </w:r>
      <w:r>
        <w:rPr>
          <w:rStyle w:val="FontStyle41"/>
          <w:sz w:val="24"/>
          <w:szCs w:val="24"/>
        </w:rPr>
        <w:t xml:space="preserve"> только общее количество часов,</w:t>
      </w:r>
      <w:r w:rsidRPr="008A5168">
        <w:rPr>
          <w:rStyle w:val="FontStyle41"/>
          <w:sz w:val="24"/>
          <w:szCs w:val="24"/>
        </w:rPr>
        <w:t xml:space="preserve"> в рабочей программе часы</w:t>
      </w:r>
      <w:r>
        <w:rPr>
          <w:rStyle w:val="FontStyle41"/>
          <w:sz w:val="24"/>
          <w:szCs w:val="24"/>
        </w:rPr>
        <w:t xml:space="preserve"> распределены по разделам и темам</w:t>
      </w:r>
      <w:r w:rsidR="00EC41EE">
        <w:rPr>
          <w:rStyle w:val="FontStyle41"/>
          <w:sz w:val="24"/>
          <w:szCs w:val="24"/>
        </w:rPr>
        <w:t xml:space="preserve"> учителями лицея</w:t>
      </w:r>
      <w:r w:rsidRPr="00A8700E">
        <w:rPr>
          <w:rStyle w:val="FontStyle41"/>
          <w:color w:val="C00000"/>
          <w:sz w:val="24"/>
          <w:szCs w:val="24"/>
        </w:rPr>
        <w:t xml:space="preserve">. </w:t>
      </w:r>
    </w:p>
    <w:p w:rsidR="007B2B90" w:rsidRPr="00A51076" w:rsidRDefault="007B2B90" w:rsidP="007B2B90">
      <w:pPr>
        <w:jc w:val="center"/>
        <w:rPr>
          <w:b/>
        </w:rPr>
      </w:pPr>
      <w:r w:rsidRPr="00A51076">
        <w:rPr>
          <w:b/>
        </w:rPr>
        <w:t>Планируемые результаты освоения учебного предмета «Литература»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Результатами освоения предмета «Литература» являются </w:t>
      </w:r>
    </w:p>
    <w:p w:rsidR="007B2B90" w:rsidRPr="00A51076" w:rsidRDefault="007B2B90" w:rsidP="007B2B90">
      <w:pPr>
        <w:ind w:firstLine="142"/>
        <w:jc w:val="both"/>
        <w:rPr>
          <w:b/>
        </w:rPr>
      </w:pPr>
      <w:r w:rsidRPr="00A51076">
        <w:rPr>
          <w:b/>
        </w:rPr>
        <w:t xml:space="preserve">Личностные результаты: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воспитание  российской  гражданской  идентичности:  патриотизма,  любви  и  уважения  к Отечеству, чувства гордости за свою Родину, прошлое и настоящее многонационального народа России;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осознание  своей  этнической  принадлежности,  знание  истории,  языка,  культуры  своего народа, своего края, основ культурного наследия народов России и человечества;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 усвоение  гуманистических,  демократических  и  традиционных  ценностей многонационального российского общества;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воспитание чувства ответственности и долга перед Родиной; 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 формирование  ответственного  отношения  к  учению,  готовности  и  способности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обучающихся  к  саморазвитию  и  самообразованию  на  основе  мотивации  к  обучению  и </w:t>
      </w:r>
      <w:r w:rsidRPr="00A51076">
        <w:lastRenderedPageBreak/>
        <w:t xml:space="preserve">познанию,  осознанному  выбору  и  построению  дальнейшей  индивидуальной  траектории образования на базе ориентировки в мире профессий и профессиональных предпочтений, с </w:t>
      </w:r>
      <w:proofErr w:type="spellStart"/>
      <w:r w:rsidRPr="00A51076">
        <w:t>учѐтом</w:t>
      </w:r>
      <w:proofErr w:type="spellEnd"/>
      <w:r w:rsidRPr="00A51076">
        <w:t xml:space="preserve"> устойчивых познавательных интересов;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 формирование  целостного  мировоззрения,  соответствующего  современному  уровню развития  науки  и  общественной  практики,  учитывающего  социальное,  культурное, языковое, духовное многообразие современного мира;  </w:t>
      </w:r>
    </w:p>
    <w:p w:rsidR="007B2B90" w:rsidRPr="00A51076" w:rsidRDefault="007B2B90" w:rsidP="007B2B90">
      <w:pPr>
        <w:ind w:firstLine="142"/>
        <w:jc w:val="both"/>
      </w:pPr>
      <w:proofErr w:type="gramStart"/>
      <w:r w:rsidRPr="00A51076">
        <w:t xml:space="preserve">- формирование осознанного, уважительного и доброжелательного отношения к другому человеку,  его  мнению,  мировоззрению,  культуре,  языку,  вере,  гражданской  позиции,  к истории,  культуре,  религии,  традициям,  языкам,  ценностям  народов  России  и  народов мира;  </w:t>
      </w:r>
      <w:proofErr w:type="gramEnd"/>
    </w:p>
    <w:p w:rsidR="007B2B90" w:rsidRPr="00A51076" w:rsidRDefault="007B2B90" w:rsidP="007B2B90">
      <w:pPr>
        <w:ind w:firstLine="142"/>
        <w:jc w:val="both"/>
      </w:pPr>
      <w:r w:rsidRPr="00A51076">
        <w:t xml:space="preserve">-  готовности  и  способности  вести  диалог  с  другими  людьми  и  достигать  в  </w:t>
      </w:r>
      <w:proofErr w:type="spellStart"/>
      <w:r w:rsidRPr="00A51076">
        <w:t>нѐ</w:t>
      </w:r>
      <w:proofErr w:type="gramStart"/>
      <w:r w:rsidRPr="00A51076">
        <w:t>м</w:t>
      </w:r>
      <w:proofErr w:type="spellEnd"/>
      <w:proofErr w:type="gramEnd"/>
      <w:r w:rsidRPr="00A51076">
        <w:t xml:space="preserve">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взаимопонимания;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 освоение социальных  норм,  правил  поведения,  ролей  и  форм  социальной  жизни  в группах и сообществах, включая взрослые и социальные сообщества;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 участие  в  школьном  самоуправлении  и  общественной  жизни  в  пределах  возрастных компетенций  с  </w:t>
      </w:r>
      <w:proofErr w:type="spellStart"/>
      <w:r w:rsidRPr="00A51076">
        <w:t>учѐтом</w:t>
      </w:r>
      <w:proofErr w:type="spellEnd"/>
      <w:r w:rsidRPr="00A51076">
        <w:t xml:space="preserve">  региональных,  этнокультурных,  социальных  и  экономических особенностей;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 развитие  морального  сознания  и  компетентности  в  решении  моральных  проблем  на основе  личностного  выбора,  формирование  нравственных  чувств  и  нравственного поведения, осознанного и ответственного отношения к собственным поступкам;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 формирование  коммуникативной  компетентности  в  общении  и  сотрудничестве  со сверстниками,  старшими  и  младшими  в  процессе  образовательной,  общественно полезной, учебно-исследовательской, творческой и других видов деятельности;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формирование основ  экологической культуры на  основе  признания ценности жизни  во всех  </w:t>
      </w:r>
      <w:proofErr w:type="spellStart"/>
      <w:r w:rsidRPr="00A51076">
        <w:t>еѐ</w:t>
      </w:r>
      <w:proofErr w:type="spellEnd"/>
      <w:r w:rsidRPr="00A51076">
        <w:t xml:space="preserve">  проявлениях  и  необходимости  ответственного,  бережного  отношения  к окружающей среде;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осознание  значения  семьи  в  жизни  человека и  общества,  принятие  ценности  семейной жизни, уважительное и заботливое отношение к членам своей семьи;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 развитие  эстетического  сознания  через  освоение  художественного  наследия  народов России и мира, творческой деятельности эстетического характера.  </w:t>
      </w:r>
    </w:p>
    <w:p w:rsidR="007B2B90" w:rsidRPr="00A51076" w:rsidRDefault="007B2B90" w:rsidP="007B2B90">
      <w:pPr>
        <w:ind w:firstLine="142"/>
        <w:jc w:val="both"/>
      </w:pPr>
      <w:proofErr w:type="spellStart"/>
      <w:r w:rsidRPr="00A51076">
        <w:t>Метапредметные</w:t>
      </w:r>
      <w:proofErr w:type="spellEnd"/>
      <w:r w:rsidRPr="00A51076">
        <w:t xml:space="preserve"> результаты  изучения литературы в основной школе: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умение самостоятельно определять цели своего обучения, ставить и формулировать для себя новые задачи в </w:t>
      </w:r>
      <w:proofErr w:type="spellStart"/>
      <w:r w:rsidRPr="00A51076">
        <w:t>учѐбе</w:t>
      </w:r>
      <w:proofErr w:type="spellEnd"/>
      <w:r w:rsidRPr="00A51076">
        <w:t xml:space="preserve"> и познавательной деятельности, развивать мотивы и интересы своей познавательной деятельности;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 умение  самостоятельно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задач;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умение соотносить свои действия с планируемыми результатами, осуществлять контроль своей  деятельности  в  процессе  достижения  результата,  определять  способы  действий  в рамках  предложенных  условий  и  требований,  корректировать  свои  действия  в соответствии с изменяющейся ситуацией;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умение оценивать правильность выполнения учебной задачи, собственные возможности </w:t>
      </w:r>
      <w:proofErr w:type="spellStart"/>
      <w:r w:rsidRPr="00A51076">
        <w:t>еѐ</w:t>
      </w:r>
      <w:proofErr w:type="spellEnd"/>
      <w:r w:rsidRPr="00A51076">
        <w:t xml:space="preserve"> решения;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 владение  основами  самоконтроля,  самооценки,  принятия  решений  и  осуществления осознанного выбора в учебной и познавательной деятельности;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 умение  определять  понятия,  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</w:t>
      </w:r>
      <w:proofErr w:type="gramStart"/>
      <w:r w:rsidRPr="00A51076">
        <w:t>логическое  рассуждение</w:t>
      </w:r>
      <w:proofErr w:type="gramEnd"/>
      <w:r w:rsidRPr="00A51076">
        <w:t xml:space="preserve">, умозаключение (индуктивное, дедуктивное и по аналогии) и делать выводы;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умение создавать, применять и преобразовывать знаки и символы, модели и схемы для решения учебных и познавательных задач;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 смысловое чтение;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умение организовывать учебное сотрудничество и совместную деятельность с учителем и  сверстниками;  работать  индивидуально  и  в  группе:  находить  общее  решение  и разрешать конфликты на основе согласования позиций и </w:t>
      </w:r>
      <w:proofErr w:type="spellStart"/>
      <w:r w:rsidRPr="00A51076">
        <w:t>учѐта</w:t>
      </w:r>
      <w:proofErr w:type="spellEnd"/>
      <w:r w:rsidRPr="00A51076">
        <w:t xml:space="preserve"> интересов;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формулировать, аргументировать и отстаивать </w:t>
      </w:r>
      <w:proofErr w:type="spellStart"/>
      <w:r w:rsidRPr="00A51076">
        <w:t>своѐ</w:t>
      </w:r>
      <w:proofErr w:type="spellEnd"/>
      <w:r w:rsidRPr="00A51076">
        <w:t xml:space="preserve"> мнение;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 умение  осознанно  использовать  речевые  средства  в  соответствии  с  задачей коммуникации, для выражения своих чувств, мыслей и потребностей;  </w:t>
      </w:r>
    </w:p>
    <w:p w:rsidR="007B2B90" w:rsidRPr="00A51076" w:rsidRDefault="007B2B90" w:rsidP="007B2B90">
      <w:pPr>
        <w:ind w:firstLine="142"/>
        <w:jc w:val="both"/>
      </w:pPr>
      <w:r w:rsidRPr="00A51076">
        <w:lastRenderedPageBreak/>
        <w:t xml:space="preserve">- планирования и регуляции своей деятельности;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 формирование  и  развитие  компетентности  в  области  использования  информационно-коммуникационных технологий.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Предметные  результаты  выпускников  основной  школы  по  литературе  выражаются  в следующем: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понимание ключевых проблем изученных произведений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 понимание  связи  литературных  произведений  с  эпохой  их  написания,  выявление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заложенных  в  них  вневременных,  непреходящих  нравственных  ценностей  и  их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современного звучания;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 умение  анализировать  литературное  произведение:  определять  его  принадлежность  к одному  из  литературных  родов  и  жанров;  понимать  и  формулировать  тему,  идею, нравственный  пафос  литературного  произведения;  характеризовать  его  героев, сопоставлять героев одного или нескольких произведений;  </w:t>
      </w:r>
    </w:p>
    <w:p w:rsidR="007B2B90" w:rsidRPr="00A51076" w:rsidRDefault="007B2B90" w:rsidP="007B2B90">
      <w:pPr>
        <w:ind w:firstLine="142"/>
        <w:jc w:val="both"/>
      </w:pPr>
      <w:r w:rsidRPr="00A51076">
        <w:t>-  определение  в  произведении  элементов  сюжета,  композиции,  изобразительно-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выразительных средств языка,  понимание их роли в  раскрытии  идейно-художественного содержания произведения (элементы филологического анализа);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владение элементарной литературоведческой терминологией при анализе литературного произведения;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 приобщение  к  духовно-нравственным  ценностям  русской  литературы  и  культуры,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сопоставление их с духовно-нравственными ценностями других народов;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формулирование собственного отношения к произведениям литературы, их оценка;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 собственная  интерпретация  (в  отдельных  случаях)  изученных  литературных произведений;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понимание авторской позиции и </w:t>
      </w:r>
      <w:proofErr w:type="spellStart"/>
      <w:r w:rsidRPr="00A51076">
        <w:t>своѐ</w:t>
      </w:r>
      <w:proofErr w:type="spellEnd"/>
      <w:r w:rsidRPr="00A51076">
        <w:t xml:space="preserve"> отношение к ней;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восприятие на слух литературных произведений разных жанров, осмысленное чтение и адекватное восприятие;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 умение  пересказывать  прозаические  произведения  или  их  отрывки  с  использованием образных  средств  русского  языка  и  цитат  из  текста,  отвечать  на  вопросы  по прослушанному  или  прочитанному  тексту,  создавать  устные  монологические высказывания разного типа, вести диалог;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 написание  изложений  и  сочинений  на  темы,  связанные  с  тематикой,  проблематикой изученных  произведений;  классные  и  домашние  творческие  работы;  рефераты  на литературные и общекультурные темы;  </w:t>
      </w:r>
    </w:p>
    <w:p w:rsidR="007B2B90" w:rsidRPr="00A51076" w:rsidRDefault="007B2B90" w:rsidP="007B2B90">
      <w:pPr>
        <w:ind w:firstLine="142"/>
        <w:jc w:val="both"/>
      </w:pPr>
      <w:r w:rsidRPr="00A51076">
        <w:t xml:space="preserve">-  понимание  образной  природы  литературы  как  явления  словесного  искусства; </w:t>
      </w:r>
    </w:p>
    <w:p w:rsidR="007B2B90" w:rsidRPr="00A51076" w:rsidRDefault="007B2B90" w:rsidP="007B2B90">
      <w:pPr>
        <w:jc w:val="both"/>
      </w:pPr>
      <w:r w:rsidRPr="00A51076">
        <w:t xml:space="preserve">эстетическое восприятие произведений литературы; формирование эстетического вкуса;  </w:t>
      </w:r>
    </w:p>
    <w:p w:rsidR="007B2B90" w:rsidRPr="00A51076" w:rsidRDefault="007B2B90" w:rsidP="007B2B90">
      <w:pPr>
        <w:ind w:firstLine="142"/>
        <w:jc w:val="both"/>
      </w:pPr>
      <w:r w:rsidRPr="00A51076">
        <w:t>-  понимание  русского  слова  в  его  эстетической  функции,  роли  изобразительно-выразительных  языковых  сре</w:t>
      </w:r>
      <w:proofErr w:type="gramStart"/>
      <w:r w:rsidRPr="00A51076">
        <w:t>дств  в  с</w:t>
      </w:r>
      <w:proofErr w:type="gramEnd"/>
      <w:r w:rsidRPr="00A51076">
        <w:t xml:space="preserve">оздании  художественных  образов  литературных произведений.  </w:t>
      </w:r>
    </w:p>
    <w:p w:rsidR="007B2B90" w:rsidRDefault="007B2B90" w:rsidP="00074B38">
      <w:pPr>
        <w:jc w:val="both"/>
        <w:rPr>
          <w:b/>
        </w:rPr>
      </w:pPr>
    </w:p>
    <w:p w:rsidR="00074B38" w:rsidRPr="00074B38" w:rsidRDefault="00074B38" w:rsidP="00074B38">
      <w:pPr>
        <w:jc w:val="both"/>
      </w:pPr>
      <w:r w:rsidRPr="00074B38">
        <w:t>Тематическое планирование рассчитано на 102 часа в 10 классе и 102 в 11 классе, сто соответствует учебному плану МБОУ «Лицей № 32» г. Белгорода</w:t>
      </w:r>
    </w:p>
    <w:p w:rsidR="00074B38" w:rsidRDefault="00074B38" w:rsidP="007B2B90">
      <w:pPr>
        <w:jc w:val="center"/>
        <w:rPr>
          <w:b/>
        </w:rPr>
      </w:pPr>
    </w:p>
    <w:p w:rsidR="007B2B90" w:rsidRPr="00A51076" w:rsidRDefault="007B2B90" w:rsidP="007B2B90">
      <w:pPr>
        <w:jc w:val="center"/>
        <w:rPr>
          <w:b/>
        </w:rPr>
      </w:pPr>
      <w:r w:rsidRPr="00A51076">
        <w:rPr>
          <w:b/>
        </w:rPr>
        <w:t>Содержание учебного предмета «Литература»</w:t>
      </w:r>
    </w:p>
    <w:p w:rsidR="007B2B90" w:rsidRPr="00A51076" w:rsidRDefault="007B2B90" w:rsidP="007B2B90">
      <w:pPr>
        <w:jc w:val="both"/>
      </w:pPr>
      <w:r w:rsidRPr="00A51076">
        <w:t>10 КЛАСС</w:t>
      </w:r>
    </w:p>
    <w:p w:rsidR="007B2B90" w:rsidRPr="00A51076" w:rsidRDefault="007B2B90" w:rsidP="007B2B90">
      <w:pPr>
        <w:jc w:val="both"/>
      </w:pPr>
      <w:r w:rsidRPr="00A51076">
        <w:t>РУССКАЯ ЛИТЕРАТУРА XIX ВЕКА</w:t>
      </w:r>
    </w:p>
    <w:p w:rsidR="007B2B90" w:rsidRPr="00A51076" w:rsidRDefault="007B2B90" w:rsidP="007B2B90">
      <w:pPr>
        <w:jc w:val="both"/>
      </w:pPr>
      <w:r w:rsidRPr="00A51076">
        <w:t>ЛИТЕРАТУРА ВТОРОЙ ПОЛОВИНЫ ХIХ ВЕКА</w:t>
      </w:r>
    </w:p>
    <w:p w:rsidR="007B2B90" w:rsidRPr="00A51076" w:rsidRDefault="007B2B90" w:rsidP="007B2B90">
      <w:pPr>
        <w:jc w:val="both"/>
      </w:pPr>
      <w:r w:rsidRPr="00A51076">
        <w:t>ВВЕДЕНИЕ</w:t>
      </w:r>
    </w:p>
    <w:p w:rsidR="007B2B90" w:rsidRPr="00A51076" w:rsidRDefault="007B2B90" w:rsidP="007B2B90">
      <w:pPr>
        <w:jc w:val="both"/>
      </w:pPr>
      <w:r w:rsidRPr="00A51076">
        <w:t xml:space="preserve">Социально-политическая ситуация в России второй половины ХIХ века. «Крестьянский вопрос» как определяющий фактор идейного противостояния в обществе. Разногласия между либеральным и революционно-демократическим крылом русского общества, их отражение в литературе и журналистике 1860–1880-х годов. Демократические тенденции в развитии русской культуры, её обращённость к реалиям современной жизни. Развитие реалистических традиций в прозе И. С. Тургенева, И. А. Гончарова, Л. Н. Толстого, А. П. Чехова и др. «Некрасовское» и «эстетическое» направления в поэзии, условность их размежевания. Расцвет русского национального театра (драматургия А. Н. Островского и А. П. Чехова). Новые типы героев и различные концепции обновления российской жизни (проза Н. Г. Чернышевского, Ф. М. Достоевского, Н. С. Лескова и др.). Вклад русской литературы второй половины ХIХ века в развитие отечественной и мировой </w:t>
      </w:r>
      <w:r w:rsidRPr="00A51076">
        <w:lastRenderedPageBreak/>
        <w:t>культуры.</w:t>
      </w:r>
    </w:p>
    <w:p w:rsidR="007B2B90" w:rsidRPr="00A51076" w:rsidRDefault="007B2B90" w:rsidP="007B2B90">
      <w:pPr>
        <w:jc w:val="both"/>
      </w:pPr>
      <w:r w:rsidRPr="00A51076">
        <w:t>Опорные понятия: историко-литературный процесс.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>: «вечные» темы русской классики.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>: отображение в литературе исторической эпохи.</w:t>
      </w:r>
    </w:p>
    <w:p w:rsidR="007B2B90" w:rsidRPr="00A51076" w:rsidRDefault="007B2B90" w:rsidP="007B2B90">
      <w:pPr>
        <w:jc w:val="both"/>
      </w:pPr>
      <w:r w:rsidRPr="00A51076">
        <w:t>А. Н. ОСТРОВСКИЙ</w:t>
      </w:r>
    </w:p>
    <w:p w:rsidR="007B2B90" w:rsidRPr="00A51076" w:rsidRDefault="007B2B90" w:rsidP="007B2B90">
      <w:pPr>
        <w:jc w:val="both"/>
      </w:pPr>
      <w:r w:rsidRPr="00A51076">
        <w:t>Пьеса «Гроза».</w:t>
      </w:r>
    </w:p>
    <w:p w:rsidR="007B2B90" w:rsidRPr="00A51076" w:rsidRDefault="007B2B90" w:rsidP="007B2B90">
      <w:pPr>
        <w:jc w:val="both"/>
      </w:pPr>
      <w:r w:rsidRPr="00A51076">
        <w:t>Статьи: Н. А. Добролюбов «Луч света в тёмном царстве» (фрагменты); Д. И. Писарев «Мотивы русской драмы» (фрагменты); А. А. Григорьев «После “Грозы” Островского. Письма к И. С. Тургеневу» (фрагменты).</w:t>
      </w:r>
    </w:p>
    <w:p w:rsidR="007B2B90" w:rsidRPr="00A51076" w:rsidRDefault="007B2B90" w:rsidP="007B2B90">
      <w:pPr>
        <w:jc w:val="both"/>
      </w:pPr>
      <w:r w:rsidRPr="00A51076">
        <w:t xml:space="preserve">Изображение «затерянного мира» города Калинова в драме «Гроза». Катерина и Кабаниха как два нравственных полюса народной жизни. Трагедия совести и её разрешение в пьесе. </w:t>
      </w:r>
    </w:p>
    <w:p w:rsidR="007B2B90" w:rsidRPr="00A51076" w:rsidRDefault="007B2B90" w:rsidP="007B2B90">
      <w:pPr>
        <w:jc w:val="both"/>
      </w:pPr>
      <w:r w:rsidRPr="00A51076">
        <w:t xml:space="preserve">Роль второстепенных и </w:t>
      </w:r>
      <w:proofErr w:type="spellStart"/>
      <w:r w:rsidRPr="00A51076">
        <w:t>внесценических</w:t>
      </w:r>
      <w:proofErr w:type="spellEnd"/>
      <w:r w:rsidRPr="00A51076">
        <w:t xml:space="preserve"> персонажей в «Грозе». Многозначность названия пьесы, символика деталей и специфика жанра. «Гроза» в русской критике (Н. А. Добролюбов, Д. И. Писарев, А. А. Григорьев).</w:t>
      </w:r>
    </w:p>
    <w:p w:rsidR="007B2B90" w:rsidRPr="00A51076" w:rsidRDefault="007B2B90" w:rsidP="007B2B90">
      <w:pPr>
        <w:jc w:val="both"/>
      </w:pPr>
      <w:r w:rsidRPr="00A51076">
        <w:t>Опорные понятия: драма, семейно-бытовая коллизия, речевой жест.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>: обращение героев А. Н. Островского к народной фразеологии; традиции отечественной драматургии в творчестве А. Н. Островского (пьесы Д. И. Фонвизина, А. С. Грибоедова, Н. В. Гоголя).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>: А. Н. Островский и русский театр; сценические интерпретации пьес А. Н. Островского.</w:t>
      </w:r>
    </w:p>
    <w:p w:rsidR="007B2B90" w:rsidRPr="00A51076" w:rsidRDefault="007B2B90" w:rsidP="007B2B90">
      <w:pPr>
        <w:jc w:val="both"/>
      </w:pPr>
      <w:r w:rsidRPr="00A51076">
        <w:t>Для самостоятельного чтения: пьесы «Бесприданница», «Волки и овцы».</w:t>
      </w:r>
    </w:p>
    <w:p w:rsidR="007B2B90" w:rsidRPr="00A51076" w:rsidRDefault="007B2B90" w:rsidP="007B2B90">
      <w:pPr>
        <w:jc w:val="both"/>
      </w:pPr>
      <w:r w:rsidRPr="00A51076">
        <w:t>И. А. ГОНЧАРОВ</w:t>
      </w:r>
    </w:p>
    <w:p w:rsidR="007B2B90" w:rsidRPr="00A51076" w:rsidRDefault="007B2B90" w:rsidP="007B2B90">
      <w:pPr>
        <w:jc w:val="both"/>
      </w:pPr>
      <w:r w:rsidRPr="00A51076">
        <w:t>Роман «Обломов».</w:t>
      </w:r>
    </w:p>
    <w:p w:rsidR="007B2B90" w:rsidRPr="00A51076" w:rsidRDefault="007B2B90" w:rsidP="007B2B90">
      <w:pPr>
        <w:jc w:val="both"/>
      </w:pPr>
      <w:r w:rsidRPr="00A51076">
        <w:t>Статьи: Н. А. Добролюбов «Что такое обломовщина?» (фрагменты); А. В. Дружинин «“Обломов”. Роман И. А. Гончарова» (фрагменты); Д. И. Писарев «Роман А. И. Гончарова “Обломов”» (фрагменты).</w:t>
      </w:r>
    </w:p>
    <w:p w:rsidR="007B2B90" w:rsidRPr="00A51076" w:rsidRDefault="007B2B90" w:rsidP="007B2B90">
      <w:pPr>
        <w:jc w:val="both"/>
      </w:pPr>
      <w:r w:rsidRPr="00A51076">
        <w:t xml:space="preserve">Быт и бытие Ильи Ильича Обломова. Внутренняя противоречивость натуры героя, её соотнесённость с другими характерами (Андрей </w:t>
      </w:r>
      <w:proofErr w:type="spellStart"/>
      <w:r w:rsidRPr="00A51076">
        <w:t>Штольц</w:t>
      </w:r>
      <w:proofErr w:type="spellEnd"/>
      <w:r w:rsidRPr="00A51076">
        <w:t xml:space="preserve">, Ольга Ильинская и др.). Любовная история как этап внутреннего самоопределения героя. Образ Захара и его роль в характеристике «обломовщины». </w:t>
      </w:r>
      <w:proofErr w:type="spellStart"/>
      <w:r w:rsidRPr="00A51076">
        <w:t>Идейнокомпозиционное</w:t>
      </w:r>
      <w:proofErr w:type="spellEnd"/>
      <w:r w:rsidRPr="00A51076">
        <w:t xml:space="preserve"> значение главы «Сон Обломова». Роль детали в раскрытии психологии персонажей романа. Отражение в судьбе Обломова глубинных сдвигов русской жизни. Роман «Обломов» в русской критике (Н. А. Добролюбов, Д. И. Писарев, А. В. Дружинин).</w:t>
      </w:r>
    </w:p>
    <w:p w:rsidR="007B2B90" w:rsidRPr="00A51076" w:rsidRDefault="007B2B90" w:rsidP="007B2B90">
      <w:pPr>
        <w:jc w:val="both"/>
      </w:pPr>
      <w:r w:rsidRPr="00A51076">
        <w:t>Опорные понятия: образная типизация, символика детали, психологический портрет.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>: функции и виды сравнения в романе «Обломов»; И. С. Тургенев и Л. Н. Толстой о романе «Обломов»; Онегин и Печорин как литературные предшественники Обломова.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>: музыкальные темы в романе «Обломов»; к/ф «Несколько дней из жизни И. И. Обломова» (</w:t>
      </w:r>
      <w:proofErr w:type="spellStart"/>
      <w:r w:rsidRPr="00A51076">
        <w:t>реж</w:t>
      </w:r>
      <w:proofErr w:type="spellEnd"/>
      <w:r w:rsidRPr="00A51076">
        <w:t>. Н. С. Михалков).</w:t>
      </w:r>
    </w:p>
    <w:p w:rsidR="007B2B90" w:rsidRPr="00A51076" w:rsidRDefault="007B2B90" w:rsidP="007B2B90">
      <w:pPr>
        <w:jc w:val="both"/>
      </w:pPr>
      <w:r w:rsidRPr="00A51076">
        <w:t>И. С. ТУРГЕНЕВ</w:t>
      </w:r>
    </w:p>
    <w:p w:rsidR="007B2B90" w:rsidRPr="00A51076" w:rsidRDefault="007B2B90" w:rsidP="007B2B90">
      <w:pPr>
        <w:jc w:val="both"/>
      </w:pPr>
      <w:r w:rsidRPr="00A51076">
        <w:t xml:space="preserve">Цикл «Записки охотника» (2–3 рассказа по выбору). Роман «Отцы и дети». Стихотворения в прозе: «Порог», «Памяти Ю. П. </w:t>
      </w:r>
      <w:proofErr w:type="spellStart"/>
      <w:r w:rsidRPr="00A51076">
        <w:t>Вревской</w:t>
      </w:r>
      <w:proofErr w:type="spellEnd"/>
      <w:r w:rsidRPr="00A51076">
        <w:t>», «Два богача» и др. по выбору.</w:t>
      </w:r>
    </w:p>
    <w:p w:rsidR="007B2B90" w:rsidRPr="00A51076" w:rsidRDefault="007B2B90" w:rsidP="007B2B90">
      <w:pPr>
        <w:jc w:val="both"/>
      </w:pPr>
      <w:r w:rsidRPr="00A51076">
        <w:t>Статьи: Н. Н. Страхов «И. С. Тургенев “Отцы и дети”» (фрагменты); Д. И. Писарев «Базаров. “Отцы и дети”, роман И. С. Тургенева» (фрагменты); М. А. Антонович «</w:t>
      </w:r>
      <w:proofErr w:type="spellStart"/>
      <w:r w:rsidRPr="00A51076">
        <w:t>Асмодей</w:t>
      </w:r>
      <w:proofErr w:type="spellEnd"/>
      <w:r w:rsidRPr="00A51076">
        <w:t xml:space="preserve"> нашего времени» (фрагменты).</w:t>
      </w:r>
    </w:p>
    <w:p w:rsidR="007B2B90" w:rsidRPr="00A51076" w:rsidRDefault="007B2B90" w:rsidP="007B2B90">
      <w:pPr>
        <w:jc w:val="both"/>
      </w:pPr>
      <w:r w:rsidRPr="00A51076">
        <w:t>Яркость и многообразие народных типов в рассказах цикла «Записки охотника». Отражение различных начал русской жизни, внутренняя красота и духовная мощь русского человека как центральная тема цикла.</w:t>
      </w:r>
    </w:p>
    <w:p w:rsidR="007B2B90" w:rsidRPr="00A51076" w:rsidRDefault="007B2B90" w:rsidP="007B2B90">
      <w:pPr>
        <w:jc w:val="both"/>
      </w:pPr>
      <w:r w:rsidRPr="00A51076">
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Базарова, его социальные и нравственно-философские истоки. Базаров и Аркадий. Черты «увядающей аристократии» в образах братьев Кирсановых. Любовная линия в романе и её место в общей проблематике произведения. Философские итоги романа, смысл его названия. Русская критика о романе и его герое (статьи Д. И. Писарева, Н. Н. Страхова, М. А. Антоновича).</w:t>
      </w:r>
    </w:p>
    <w:p w:rsidR="007B2B90" w:rsidRPr="00A51076" w:rsidRDefault="007B2B90" w:rsidP="007B2B90">
      <w:pPr>
        <w:jc w:val="both"/>
      </w:pPr>
      <w:r w:rsidRPr="00A51076">
        <w:t>Стихотворения в прозе и их место в творчестве писателя. Художественная выразительность, лаконизм и философская насыщенность тургеневских миниатюр. Отражение русского национального самосознания в тематике и образах стихотворений.</w:t>
      </w:r>
    </w:p>
    <w:p w:rsidR="007B2B90" w:rsidRPr="00A51076" w:rsidRDefault="007B2B90" w:rsidP="007B2B90">
      <w:pPr>
        <w:jc w:val="both"/>
      </w:pPr>
      <w:r w:rsidRPr="00A51076">
        <w:lastRenderedPageBreak/>
        <w:t>Опорные понятия: социально-психологический роман, принцип «тайной психологии» в изображении внутреннего мира героев.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>: особенности речевой характеристики героев романа «Отцы и дети»; И. С. Тургенев и группа «Современника»; литературные реминисценции в романе «Отцы и дети».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>: историческая основа романа «Отцы и дети» («говорящие» даты в романе); музыкальные темы в романе; песенная тематика рассказа «Певцы».</w:t>
      </w:r>
    </w:p>
    <w:p w:rsidR="007B2B90" w:rsidRPr="00A51076" w:rsidRDefault="007B2B90" w:rsidP="007B2B90">
      <w:pPr>
        <w:jc w:val="both"/>
      </w:pPr>
      <w:r w:rsidRPr="00A51076">
        <w:t>Для самостоятельного чтения: роман «Рудин».</w:t>
      </w:r>
    </w:p>
    <w:p w:rsidR="007B2B90" w:rsidRPr="00A51076" w:rsidRDefault="007B2B90" w:rsidP="007B2B90">
      <w:pPr>
        <w:jc w:val="both"/>
      </w:pPr>
      <w:r w:rsidRPr="00A51076">
        <w:t>Н. А. НЕКРАСОВ</w:t>
      </w:r>
    </w:p>
    <w:p w:rsidR="007B2B90" w:rsidRPr="00A51076" w:rsidRDefault="007B2B90" w:rsidP="007B2B90">
      <w:pPr>
        <w:jc w:val="both"/>
      </w:pPr>
      <w:r w:rsidRPr="00A51076">
        <w:t>Стихотворения: «В дороге», «Вчерашний день, часу в шестом…», «Блажен незлобивый поэт…», «Поэт и Гражданин», «Тройка», «Русскому писателю», «О погоде», «Пророк», «Я не люблю иронии твоей…», «Железная дорога», «Элегия. А.Н. Е&lt;</w:t>
      </w:r>
      <w:proofErr w:type="spellStart"/>
      <w:r w:rsidRPr="00A51076">
        <w:t>рако</w:t>
      </w:r>
      <w:proofErr w:type="spellEnd"/>
      <w:r w:rsidRPr="00A51076">
        <w:t>&gt;</w:t>
      </w:r>
      <w:proofErr w:type="spellStart"/>
      <w:r w:rsidRPr="00A51076">
        <w:t>ву</w:t>
      </w:r>
      <w:proofErr w:type="spellEnd"/>
      <w:r w:rsidRPr="00A51076">
        <w:t>», «О Муза! я у двери гроба…», «Мы с тобой бестолковые люди…», «Умру я скоро. Жалкое наследство…» и др. по выбору. Поэма «Кому на Руси жить хорошо».</w:t>
      </w:r>
    </w:p>
    <w:p w:rsidR="007B2B90" w:rsidRPr="00A51076" w:rsidRDefault="007B2B90" w:rsidP="007B2B90">
      <w:pPr>
        <w:jc w:val="both"/>
      </w:pPr>
      <w:r w:rsidRPr="00A51076">
        <w:t>«Муза мести и печали» как поэтическая эмблема Некрасова-лирика. Судьбы простых людей и общенациональная идея в лирике Н. А. Некрасова разных лет. Лирический эпос как форма объективного изображения народной жизни в творчестве поэта. Гражданские мотивы в некрасовской лирике.</w:t>
      </w:r>
    </w:p>
    <w:p w:rsidR="007B2B90" w:rsidRPr="00A51076" w:rsidRDefault="007B2B90" w:rsidP="007B2B90">
      <w:pPr>
        <w:jc w:val="both"/>
      </w:pPr>
      <w:r w:rsidRPr="00A51076">
        <w:t xml:space="preserve">Отражение в поэме «Кому на Руси жить хорошо» коренных сдвигов русской жизни. Мотив правдоискательства и сказочно-мифологические приёмы построения сюжета поэмы. Представители помещичьей Руси в поэме (образы </w:t>
      </w:r>
      <w:proofErr w:type="spellStart"/>
      <w:r w:rsidRPr="00A51076">
        <w:t>Оболта-Оболдуева</w:t>
      </w:r>
      <w:proofErr w:type="spellEnd"/>
      <w:r w:rsidRPr="00A51076">
        <w:t>, князя Утятина и др.). Стихия народной жизни и её яркие представители (</w:t>
      </w:r>
      <w:proofErr w:type="spellStart"/>
      <w:r w:rsidRPr="00A51076">
        <w:t>Яким</w:t>
      </w:r>
      <w:proofErr w:type="spellEnd"/>
      <w:r w:rsidRPr="00A51076">
        <w:t xml:space="preserve"> Нагой, </w:t>
      </w:r>
      <w:proofErr w:type="spellStart"/>
      <w:r w:rsidRPr="00A51076">
        <w:t>Ермил</w:t>
      </w:r>
      <w:proofErr w:type="spellEnd"/>
      <w:r w:rsidRPr="00A51076">
        <w:t xml:space="preserve"> </w:t>
      </w:r>
      <w:proofErr w:type="spellStart"/>
      <w:r w:rsidRPr="00A51076">
        <w:t>Гирин</w:t>
      </w:r>
      <w:proofErr w:type="spellEnd"/>
      <w:r w:rsidRPr="00A51076">
        <w:t xml:space="preserve">, дед Савелий и др.). Тема женской доли и образ Матрёны Корчагиной в поэме. Роль вставных сюжетов в некрасовском повествовании (легенды, притчи, рассказы и т. п.). Проблема счастья и её решение в поэме Н. А. Некрасова. Образ Гриши </w:t>
      </w:r>
      <w:proofErr w:type="spellStart"/>
      <w:r w:rsidRPr="00A51076">
        <w:t>Добросклонова</w:t>
      </w:r>
      <w:proofErr w:type="spellEnd"/>
      <w:r w:rsidRPr="00A51076">
        <w:t xml:space="preserve"> и его идейно-композиционное звучание.</w:t>
      </w:r>
    </w:p>
    <w:p w:rsidR="007B2B90" w:rsidRPr="00A51076" w:rsidRDefault="007B2B90" w:rsidP="007B2B90">
      <w:pPr>
        <w:jc w:val="both"/>
      </w:pPr>
      <w:r w:rsidRPr="00A51076">
        <w:t>Опорные понятия: народность литературного творчества, демократизация поэтического языка, трёхсложные размеры стиха.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>: языковые средства «некрасовского стиля»; образ пророка в лирике А. С. Пушкина, М. Ю. Лермонтова, Н. А. Некрасова; связь поэмы «Кому на Руси жить хорошо» с фольклорной традицией.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 xml:space="preserve">: некрасовские мотивы в живописи И. Н. Крамского, Г. Г. </w:t>
      </w:r>
      <w:proofErr w:type="spellStart"/>
      <w:r w:rsidRPr="00A51076">
        <w:t>Мясоедова</w:t>
      </w:r>
      <w:proofErr w:type="spellEnd"/>
      <w:r w:rsidRPr="00A51076">
        <w:t>, И. Е. Репина, Н. А. Касаткина и др.; жанр песни в лирике Н. А. Некрасова.</w:t>
      </w:r>
    </w:p>
    <w:p w:rsidR="007B2B90" w:rsidRPr="00A51076" w:rsidRDefault="007B2B90" w:rsidP="007B2B90">
      <w:pPr>
        <w:jc w:val="both"/>
      </w:pPr>
      <w:r w:rsidRPr="00A51076">
        <w:t>Для самостоятельного чтения: поэмы «Саша», «Дедушка».</w:t>
      </w:r>
    </w:p>
    <w:p w:rsidR="007B2B90" w:rsidRPr="00A51076" w:rsidRDefault="007B2B90" w:rsidP="007B2B90">
      <w:pPr>
        <w:jc w:val="both"/>
      </w:pPr>
      <w:r w:rsidRPr="00A51076">
        <w:t>Ф. И. ТЮТЧЕВ</w:t>
      </w:r>
    </w:p>
    <w:p w:rsidR="007B2B90" w:rsidRPr="00A51076" w:rsidRDefault="007B2B90" w:rsidP="007B2B90">
      <w:pPr>
        <w:jc w:val="both"/>
      </w:pPr>
      <w:r w:rsidRPr="00A51076">
        <w:t>Стихотворения: «Не то, что мните вы, природа…», «</w:t>
      </w:r>
      <w:proofErr w:type="spellStart"/>
      <w:r w:rsidRPr="00A51076">
        <w:t>Silentium</w:t>
      </w:r>
      <w:proofErr w:type="spellEnd"/>
      <w:r w:rsidRPr="00A51076">
        <w:t>!», «Цицерон», «Умом Россию не понять…», «К. Б.» («Я встретил вас —  и всё былое…»), «Природа —  сфинкс. И тем она верней…», «Певучесть есть в морских волнах…», «Ещё земли печален вид…», «Полдень», «О, как убийственно мы любим…», «Нам не дано предугадать…» и др. по выбору.</w:t>
      </w:r>
    </w:p>
    <w:p w:rsidR="007B2B90" w:rsidRPr="00A51076" w:rsidRDefault="007B2B90" w:rsidP="007B2B90">
      <w:pPr>
        <w:jc w:val="both"/>
      </w:pPr>
      <w:r w:rsidRPr="00A51076">
        <w:t xml:space="preserve">«Мыслящая поэзия» Ф. И. Тютчева, её философская глубина и образная насыщенность. Развитие традиций русской романтической лирики в творчестве поэта. Природа, человек, Вселенная как главные объекты художественного постижения в </w:t>
      </w:r>
      <w:proofErr w:type="spellStart"/>
      <w:r w:rsidRPr="00A51076">
        <w:t>тютчевской</w:t>
      </w:r>
      <w:proofErr w:type="spellEnd"/>
      <w:r w:rsidRPr="00A51076">
        <w:t xml:space="preserve"> лирике. Тема трагического противостояния человеческого «я» и стихийных сил природы. Тема величия России, её судьбоносной роли в мировой истории. Драматизм звучания любовной лирики поэта.</w:t>
      </w:r>
    </w:p>
    <w:p w:rsidR="007B2B90" w:rsidRPr="00A51076" w:rsidRDefault="007B2B90" w:rsidP="007B2B90">
      <w:pPr>
        <w:jc w:val="both"/>
      </w:pPr>
      <w:r w:rsidRPr="00A51076">
        <w:t>Опорные понятия: интеллектуальная лирика, лирическая миниатюра.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 xml:space="preserve">: художественная функция глаголов с семантикой состояния в стихотворениях Ф. И. Тютчева; пантеизм как основа </w:t>
      </w:r>
      <w:proofErr w:type="spellStart"/>
      <w:r w:rsidRPr="00A51076">
        <w:t>тютчевской</w:t>
      </w:r>
      <w:proofErr w:type="spellEnd"/>
      <w:r w:rsidRPr="00A51076">
        <w:t xml:space="preserve"> философии природы; роль архаизмов в </w:t>
      </w:r>
      <w:proofErr w:type="spellStart"/>
      <w:r w:rsidRPr="00A51076">
        <w:t>тютчевской</w:t>
      </w:r>
      <w:proofErr w:type="spellEnd"/>
      <w:r w:rsidRPr="00A51076">
        <w:t xml:space="preserve"> лирике; пушкинские мотивы и образы в лирике Ф. И. Тютчева.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>: песни и романсы русских композиторов на стихи Ф. И. Тютчева (С. И. Танеев, С. В. Рахманинов и др.).</w:t>
      </w:r>
    </w:p>
    <w:p w:rsidR="007B2B90" w:rsidRPr="00A51076" w:rsidRDefault="007B2B90" w:rsidP="007B2B90">
      <w:pPr>
        <w:jc w:val="both"/>
      </w:pPr>
      <w:r w:rsidRPr="00A51076">
        <w:t>А. А. ФЕТ</w:t>
      </w:r>
    </w:p>
    <w:p w:rsidR="007B2B90" w:rsidRPr="00A51076" w:rsidRDefault="007B2B90" w:rsidP="007B2B90">
      <w:pPr>
        <w:jc w:val="both"/>
      </w:pPr>
      <w:r w:rsidRPr="00A51076">
        <w:t>Стихотворения: «Шёпот, робкое дыханье…», «Учись у них — у  дуба, у берёзы…», «Ещё майская ночь», «Заря прощается с землёю…», «Я пришёл к тебе с приветом…», «На заре ты её не буди…», «Сияла ночь. Луной был полон сад. Лежали…», «Это утро, радость эта…», «Одним толчком согнать ладью живую…» и др. по выбору.</w:t>
      </w:r>
    </w:p>
    <w:p w:rsidR="007B2B90" w:rsidRPr="00A51076" w:rsidRDefault="007B2B90" w:rsidP="007B2B90">
      <w:pPr>
        <w:jc w:val="both"/>
      </w:pPr>
      <w:r w:rsidRPr="00A51076">
        <w:t xml:space="preserve">Эмоциональная глубина и образно-стилистическое богатство лирики А. А. Фета. «Культ мгновенья» в творчестве поэта, стремление художника к передаче сиюминутного настроения внутри и вовне </w:t>
      </w:r>
      <w:r w:rsidRPr="00A51076">
        <w:lastRenderedPageBreak/>
        <w:t>человека. Яркость и осязаемость пейзажа, гармоничность слияния человека и природы. Красота и поэтичность любовного чувства в интимной лирике А. А. Фета. Музыкально-мелодический принцип организации стиха и роль звукописи в лирике поэта. Служение гармонии и красоте окружающего мира как творческая задача Фета-художника.</w:t>
      </w:r>
    </w:p>
    <w:p w:rsidR="007B2B90" w:rsidRPr="00A51076" w:rsidRDefault="007B2B90" w:rsidP="007B2B90">
      <w:pPr>
        <w:jc w:val="both"/>
      </w:pPr>
      <w:r w:rsidRPr="00A51076">
        <w:t xml:space="preserve">Опорные понятия: лирическая </w:t>
      </w:r>
      <w:proofErr w:type="spellStart"/>
      <w:r w:rsidRPr="00A51076">
        <w:t>исповедальность</w:t>
      </w:r>
      <w:proofErr w:type="spellEnd"/>
      <w:r w:rsidRPr="00A51076">
        <w:t>, мелодика стиха, звукопись, лирический образ-переживание.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>: особенности поэтической морфологии лирики А. А. Фета; традиции русской романтической поэзии в фетовской лирике; А. А. Фет и поэты радикально-демократического лагеря (стихотворные пародии Д. Д. Минаева).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связи:</w:t>
      </w:r>
      <w:r w:rsidRPr="00A51076">
        <w:t xml:space="preserve"> П. И. Чайковский о музыкальности лирики А. А. Фета.</w:t>
      </w:r>
    </w:p>
    <w:p w:rsidR="007B2B90" w:rsidRPr="00A51076" w:rsidRDefault="007B2B90" w:rsidP="007B2B90">
      <w:pPr>
        <w:jc w:val="both"/>
      </w:pPr>
      <w:r w:rsidRPr="00A51076">
        <w:t>А. К. ТОЛСТОЙ</w:t>
      </w:r>
    </w:p>
    <w:p w:rsidR="007B2B90" w:rsidRPr="00A51076" w:rsidRDefault="007B2B90" w:rsidP="007B2B90">
      <w:pPr>
        <w:jc w:val="both"/>
      </w:pPr>
      <w:r w:rsidRPr="00A51076">
        <w:t>Стихотворения: «Средь шумного бала, случайно…», «Слеза дрожит в твоём ревнивом взоре…», «Когда природа вся трепещет и сияет…», «Прозрачных облаков спокойное движенье…», «Государь ты наш батюшка…», «История государства Российского от Гостомысла до Тимашева», «Двух станов не боец, но только гость случайный…», «Против течения» и др. по выбору.</w:t>
      </w:r>
    </w:p>
    <w:p w:rsidR="007B2B90" w:rsidRPr="00A51076" w:rsidRDefault="007B2B90" w:rsidP="007B2B90">
      <w:pPr>
        <w:jc w:val="both"/>
      </w:pPr>
      <w:proofErr w:type="spellStart"/>
      <w:r w:rsidRPr="00A51076">
        <w:t>Исповедальность</w:t>
      </w:r>
      <w:proofErr w:type="spellEnd"/>
      <w:r w:rsidRPr="00A51076">
        <w:t xml:space="preserve"> и лирическая проникновенность поэзии А. К. Толстого. Романтический колорит интимной лирики поэта, отражение в ней идеальных устремлений художника. Радость слияния человека с природой как основной мотив «пейзажной» лирики поэта. Жанрово-тематическое богатство творчества А. К. Толстого: многообразие лирических мотивов, обращение к историческому песенному фольклору и политической сатире.</w:t>
      </w:r>
    </w:p>
    <w:p w:rsidR="007B2B90" w:rsidRPr="00A51076" w:rsidRDefault="007B2B90" w:rsidP="007B2B90">
      <w:pPr>
        <w:jc w:val="both"/>
      </w:pPr>
      <w:r w:rsidRPr="00A51076">
        <w:t>Опорные понятия: лирика позднего романтизма, историческая песня.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>: традиции народной поэзии в лирике А. К. Толстого; А. К. Толстой и братья Жемчужниковы; сатирические приёмы в творчестве А. К. Толстого и М. Е. Салтыкова-Щедрина.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>: исторические сюжеты и фигуры в произведениях А. К. Толстого; романсы П. И. Чайковского на стихи А. К. Толстого.</w:t>
      </w:r>
    </w:p>
    <w:p w:rsidR="007B2B90" w:rsidRPr="00A51076" w:rsidRDefault="007B2B90" w:rsidP="007B2B90">
      <w:pPr>
        <w:jc w:val="both"/>
      </w:pPr>
      <w:r w:rsidRPr="00A51076">
        <w:t>Для самостоятельного чтения: роман «Князь Серебряный».</w:t>
      </w:r>
    </w:p>
    <w:p w:rsidR="007B2B90" w:rsidRPr="00A51076" w:rsidRDefault="007B2B90" w:rsidP="007B2B90">
      <w:pPr>
        <w:jc w:val="both"/>
      </w:pPr>
      <w:r w:rsidRPr="00A51076">
        <w:t>М. Е. САЛТЫКОВ-ЩЕДРИН</w:t>
      </w:r>
    </w:p>
    <w:p w:rsidR="007B2B90" w:rsidRPr="00A51076" w:rsidRDefault="007B2B90" w:rsidP="007B2B90">
      <w:pPr>
        <w:jc w:val="both"/>
      </w:pPr>
      <w:r w:rsidRPr="00A51076">
        <w:t xml:space="preserve">Сказки: «Дикий помещик», «Медведь на воеводстве», «Премудрый </w:t>
      </w:r>
      <w:proofErr w:type="spellStart"/>
      <w:r w:rsidRPr="00A51076">
        <w:t>пискарь</w:t>
      </w:r>
      <w:proofErr w:type="spellEnd"/>
      <w:r w:rsidRPr="00A51076">
        <w:t>». Роман-хроника «История одного города» (обзорное изучение).</w:t>
      </w:r>
    </w:p>
    <w:p w:rsidR="007B2B90" w:rsidRPr="00A51076" w:rsidRDefault="007B2B90" w:rsidP="007B2B90">
      <w:pPr>
        <w:jc w:val="both"/>
      </w:pPr>
      <w:r w:rsidRPr="00A51076">
        <w:t xml:space="preserve">«Сказки для детей изрядного возраста» как вершинный жанр в творчестве Щедрина-сатирика. Сатирическое осмысление проблем государственной власти, помещичьих нравов, народного сознания в сказках М. Е. Салтыкова-Щедрина. Развенчание обывательской психологии, рабского начала в человеке («Премудрый </w:t>
      </w:r>
      <w:proofErr w:type="spellStart"/>
      <w:r w:rsidRPr="00A51076">
        <w:t>пискарь</w:t>
      </w:r>
      <w:proofErr w:type="spellEnd"/>
      <w:r w:rsidRPr="00A51076">
        <w:t xml:space="preserve">»). Приёмы сатирического воссоздания действительности в </w:t>
      </w:r>
      <w:proofErr w:type="spellStart"/>
      <w:r w:rsidRPr="00A51076">
        <w:t>щедринских</w:t>
      </w:r>
      <w:proofErr w:type="spellEnd"/>
      <w:r w:rsidRPr="00A51076">
        <w:t xml:space="preserve"> сказках (фольклорная стилизация, гипербола, гротеск, эзопов язык и т. п.). Соотношение авторского идеала и действительности в сатире М. Е. Салтыкова-Щедрина.</w:t>
      </w:r>
    </w:p>
    <w:p w:rsidR="007B2B90" w:rsidRPr="00A51076" w:rsidRDefault="007B2B90" w:rsidP="007B2B90">
      <w:pPr>
        <w:jc w:val="both"/>
      </w:pPr>
      <w:r w:rsidRPr="00A51076">
        <w:t>Опорные понятия: сатирическая литературная сказка, сарказм, гротеск, ирония.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 xml:space="preserve">: фольклорные элементы в языке сатирической прозы М. Е. Салтыкова-Щедрина; фольклорные мотивы в сказках М. Е. Салтыкова-Щедрина; традиции Д. И. Фонвизина и Н. В. Гоголя в </w:t>
      </w:r>
      <w:proofErr w:type="spellStart"/>
      <w:r w:rsidRPr="00A51076">
        <w:t>щедринской</w:t>
      </w:r>
      <w:proofErr w:type="spellEnd"/>
      <w:r w:rsidRPr="00A51076">
        <w:t xml:space="preserve"> сатире.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 xml:space="preserve">: произведения М. Е. </w:t>
      </w:r>
      <w:proofErr w:type="spellStart"/>
      <w:r w:rsidRPr="00A51076">
        <w:t>СалтыковаЩедрина</w:t>
      </w:r>
      <w:proofErr w:type="spellEnd"/>
      <w:r w:rsidRPr="00A51076">
        <w:t xml:space="preserve"> в иллюстрациях художников (</w:t>
      </w:r>
      <w:proofErr w:type="spellStart"/>
      <w:r w:rsidRPr="00A51076">
        <w:t>Кукрыниксы</w:t>
      </w:r>
      <w:proofErr w:type="spellEnd"/>
      <w:r w:rsidRPr="00A51076">
        <w:t xml:space="preserve">, В. С. </w:t>
      </w:r>
      <w:proofErr w:type="spellStart"/>
      <w:r w:rsidRPr="00A51076">
        <w:t>Карасёв</w:t>
      </w:r>
      <w:proofErr w:type="spellEnd"/>
      <w:r w:rsidRPr="00A51076">
        <w:t xml:space="preserve">, М. С. </w:t>
      </w:r>
      <w:proofErr w:type="spellStart"/>
      <w:r w:rsidRPr="00A51076">
        <w:t>Башилов</w:t>
      </w:r>
      <w:proofErr w:type="spellEnd"/>
      <w:r w:rsidRPr="00A51076">
        <w:t xml:space="preserve"> и др.).</w:t>
      </w:r>
    </w:p>
    <w:p w:rsidR="007B2B90" w:rsidRPr="00A51076" w:rsidRDefault="007B2B90" w:rsidP="007B2B90">
      <w:pPr>
        <w:jc w:val="both"/>
      </w:pPr>
      <w:r w:rsidRPr="00A51076">
        <w:t>Для самостоятельного чтения: сказки «Орёл-меценат», «Богатырь», «Коняга».</w:t>
      </w:r>
    </w:p>
    <w:p w:rsidR="007B2B90" w:rsidRPr="00A51076" w:rsidRDefault="007B2B90" w:rsidP="007B2B90">
      <w:pPr>
        <w:jc w:val="both"/>
      </w:pPr>
      <w:r w:rsidRPr="00A51076">
        <w:t>Н. С. ЛЕСКОВ</w:t>
      </w:r>
    </w:p>
    <w:p w:rsidR="007B2B90" w:rsidRPr="00A51076" w:rsidRDefault="007B2B90" w:rsidP="007B2B90">
      <w:pPr>
        <w:jc w:val="both"/>
      </w:pPr>
      <w:r w:rsidRPr="00A51076">
        <w:t>Повесть «Очарованный странник».</w:t>
      </w:r>
    </w:p>
    <w:p w:rsidR="007B2B90" w:rsidRPr="00A51076" w:rsidRDefault="007B2B90" w:rsidP="007B2B90">
      <w:pPr>
        <w:jc w:val="both"/>
      </w:pPr>
      <w:r w:rsidRPr="00A51076">
        <w:t xml:space="preserve">Стремление Н. С. Лескова к созданию «монографий» народных типов. Образ Ивана </w:t>
      </w:r>
      <w:proofErr w:type="spellStart"/>
      <w:r w:rsidRPr="00A51076">
        <w:t>Флягина</w:t>
      </w:r>
      <w:proofErr w:type="spellEnd"/>
      <w:r w:rsidRPr="00A51076">
        <w:t xml:space="preserve"> и национальный колорит повести. «</w:t>
      </w:r>
      <w:proofErr w:type="spellStart"/>
      <w:r w:rsidRPr="00A51076">
        <w:t>Очарованность</w:t>
      </w:r>
      <w:proofErr w:type="spellEnd"/>
      <w:r w:rsidRPr="00A51076">
        <w:t>» героя, его богатырство, духовная восприимчивость и стремление к подвигам. Соединение святости и греховности, наивности и душевной глубины в русском национальном характере. Сказовый характер повествования, стилистическая и языковая яркость «Очарованного странника».</w:t>
      </w:r>
    </w:p>
    <w:p w:rsidR="007B2B90" w:rsidRPr="00A51076" w:rsidRDefault="007B2B90" w:rsidP="007B2B90">
      <w:pPr>
        <w:jc w:val="both"/>
      </w:pPr>
      <w:r w:rsidRPr="00A51076">
        <w:t>Опорные понятия: литературный сказ, жанр путешествия.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связи:</w:t>
      </w:r>
      <w:r w:rsidRPr="00A51076">
        <w:t xml:space="preserve"> былинные мотивы в образе </w:t>
      </w:r>
      <w:proofErr w:type="spellStart"/>
      <w:r w:rsidRPr="00A51076">
        <w:t>Флягина</w:t>
      </w:r>
      <w:proofErr w:type="spellEnd"/>
      <w:r w:rsidRPr="00A51076">
        <w:t xml:space="preserve">; тема богатырства в повести Н. С. Лескова и поэме Н. В. Гоголя «Мёртвые души»; язык и стиль </w:t>
      </w:r>
      <w:proofErr w:type="spellStart"/>
      <w:r w:rsidRPr="00A51076">
        <w:t>лесковского</w:t>
      </w:r>
      <w:proofErr w:type="spellEnd"/>
      <w:r w:rsidRPr="00A51076">
        <w:t xml:space="preserve"> сказа.</w:t>
      </w:r>
    </w:p>
    <w:p w:rsidR="007B2B90" w:rsidRPr="00A51076" w:rsidRDefault="007B2B90" w:rsidP="007B2B90">
      <w:pPr>
        <w:jc w:val="both"/>
      </w:pPr>
      <w:r w:rsidRPr="00A51076">
        <w:t>Для самостоятельного чтения: повести «Тупейный художник», «Запечатлённый ангел».</w:t>
      </w:r>
    </w:p>
    <w:p w:rsidR="007B2B90" w:rsidRPr="00A51076" w:rsidRDefault="007B2B90" w:rsidP="007B2B90">
      <w:pPr>
        <w:jc w:val="both"/>
      </w:pPr>
      <w:r w:rsidRPr="00A51076">
        <w:t>Л. Н. ТОЛСТОЙ</w:t>
      </w:r>
    </w:p>
    <w:p w:rsidR="007B2B90" w:rsidRPr="00A51076" w:rsidRDefault="007B2B90" w:rsidP="007B2B90">
      <w:pPr>
        <w:jc w:val="both"/>
      </w:pPr>
      <w:r w:rsidRPr="00A51076">
        <w:lastRenderedPageBreak/>
        <w:t>Роман-эпопея «Война и мир».</w:t>
      </w:r>
    </w:p>
    <w:p w:rsidR="007B2B90" w:rsidRPr="00A51076" w:rsidRDefault="007B2B90" w:rsidP="007B2B90">
      <w:pPr>
        <w:jc w:val="both"/>
      </w:pPr>
      <w:r w:rsidRPr="00A51076">
        <w:t xml:space="preserve">Жанрово-тематическое своеобразие толстовского </w:t>
      </w:r>
      <w:proofErr w:type="spellStart"/>
      <w:r w:rsidRPr="00A51076">
        <w:t>романаэпопеи</w:t>
      </w:r>
      <w:proofErr w:type="spellEnd"/>
      <w:r w:rsidRPr="00A51076">
        <w:t xml:space="preserve">: масштабность изображения исторических событий, </w:t>
      </w:r>
      <w:proofErr w:type="spellStart"/>
      <w:r w:rsidRPr="00A51076">
        <w:t>многогеройность</w:t>
      </w:r>
      <w:proofErr w:type="spellEnd"/>
      <w:r w:rsidRPr="00A51076">
        <w:t xml:space="preserve">, переплетение различных сюжетных линий и т. п. Художественно-философское осмысление сущности войны в романе. Патриотизм скромных тружеников войны и </w:t>
      </w:r>
      <w:proofErr w:type="spellStart"/>
      <w:r w:rsidRPr="00A51076">
        <w:t>псевдопатриотизм</w:t>
      </w:r>
      <w:proofErr w:type="spellEnd"/>
      <w:r w:rsidRPr="00A51076">
        <w:t xml:space="preserve"> «военных трутней». Критическое изображение высшего света в романе, противопоставление мертвенности светских отношений «диалектике души» любимых героев автора. Этапы духовного самосовершенствования Андрея Болконского и Пьера Безухова, сложность и противоречивость жизненного пути героев.</w:t>
      </w:r>
    </w:p>
    <w:p w:rsidR="007B2B90" w:rsidRPr="00A51076" w:rsidRDefault="007B2B90" w:rsidP="007B2B90">
      <w:pPr>
        <w:jc w:val="both"/>
      </w:pPr>
      <w:r w:rsidRPr="00A51076">
        <w:t>«Мысль семейная» и её развитие в романе: семьи Болконских и Ростовых и семьи-имитации (Берги, Друбецкие, Курагины и т. п.). Черты нравственного идеала автора в образах Наташи Ростовой и Марьи Болконской.</w:t>
      </w:r>
    </w:p>
    <w:p w:rsidR="007B2B90" w:rsidRPr="00A51076" w:rsidRDefault="007B2B90" w:rsidP="007B2B90">
      <w:pPr>
        <w:jc w:val="both"/>
      </w:pPr>
      <w:r w:rsidRPr="00A51076">
        <w:t xml:space="preserve">«Мысль народная» как идейно-художественная основа толстовского эпоса. Противопоставление образов Кутузова и Наполеона в свете авторской концепции личности в истории. Феномен «общей жизни» и образ «дубины народной войны» в романе. Тихон Щербатый и Платон Каратаев как два типа народно-патриотического сознания. Значение </w:t>
      </w:r>
      <w:proofErr w:type="spellStart"/>
      <w:r w:rsidRPr="00A51076">
        <w:t>романаэпопеи</w:t>
      </w:r>
      <w:proofErr w:type="spellEnd"/>
      <w:r w:rsidRPr="00A51076">
        <w:t xml:space="preserve"> Толстого для развития русской реалистической литературы.</w:t>
      </w:r>
    </w:p>
    <w:p w:rsidR="007B2B90" w:rsidRPr="00A51076" w:rsidRDefault="007B2B90" w:rsidP="007B2B90">
      <w:pPr>
        <w:jc w:val="both"/>
      </w:pPr>
      <w:r w:rsidRPr="00A51076">
        <w:t>Опорные понятия: роман-эпопея, «диалектика души», историософская концепция.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 xml:space="preserve">: своеобразие толстовского синтаксиса в романе-эпопее «Война и мир»; Л. Н. Толстой и </w:t>
      </w:r>
      <w:proofErr w:type="spellStart"/>
      <w:r w:rsidRPr="00A51076">
        <w:t>И</w:t>
      </w:r>
      <w:proofErr w:type="spellEnd"/>
      <w:r w:rsidRPr="00A51076">
        <w:t>. С. Тургенев; стихотворение М. Ю. Лермонтова «Бородино» и его переосмысление в романе Л. Н. Толстого; образ Наполеона и тема «бонапартизма» в произведениях русских классиков.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 xml:space="preserve">: исторические источники романа «Война и мир»; живописные портреты Л. Н. Толстого (И. Н. Крамской, Н. Н. </w:t>
      </w:r>
      <w:proofErr w:type="spellStart"/>
      <w:r w:rsidRPr="00A51076">
        <w:t>Ге</w:t>
      </w:r>
      <w:proofErr w:type="spellEnd"/>
      <w:r w:rsidRPr="00A51076">
        <w:t xml:space="preserve">, И. Е. Репин, М. В. Нестеров), иллюстрации к роману «Война и мир» (М. С. </w:t>
      </w:r>
      <w:proofErr w:type="spellStart"/>
      <w:r w:rsidRPr="00A51076">
        <w:t>Башилов</w:t>
      </w:r>
      <w:proofErr w:type="spellEnd"/>
      <w:r w:rsidRPr="00A51076">
        <w:t xml:space="preserve">, Л. О. Пастернак, П. М. </w:t>
      </w:r>
      <w:proofErr w:type="spellStart"/>
      <w:r w:rsidRPr="00A51076">
        <w:t>Боклевский</w:t>
      </w:r>
      <w:proofErr w:type="spellEnd"/>
      <w:r w:rsidRPr="00A51076">
        <w:t xml:space="preserve">, В. А. Серов, Д. А. </w:t>
      </w:r>
      <w:proofErr w:type="spellStart"/>
      <w:r w:rsidRPr="00A51076">
        <w:t>Шмаринов</w:t>
      </w:r>
      <w:proofErr w:type="spellEnd"/>
      <w:r w:rsidRPr="00A51076">
        <w:t>).</w:t>
      </w:r>
    </w:p>
    <w:p w:rsidR="007B2B90" w:rsidRPr="00A51076" w:rsidRDefault="007B2B90" w:rsidP="007B2B90">
      <w:pPr>
        <w:jc w:val="both"/>
      </w:pPr>
      <w:r w:rsidRPr="00A51076">
        <w:t>Для самостоятельного чтения: повесть «Казаки», роман «Анна Каренина».</w:t>
      </w:r>
    </w:p>
    <w:p w:rsidR="007B2B90" w:rsidRPr="00A51076" w:rsidRDefault="007B2B90" w:rsidP="007B2B90">
      <w:pPr>
        <w:jc w:val="both"/>
      </w:pPr>
      <w:r w:rsidRPr="00A51076">
        <w:t>Ф. М. ДОСТОЕВСКИЙ</w:t>
      </w:r>
    </w:p>
    <w:p w:rsidR="007B2B90" w:rsidRPr="00A51076" w:rsidRDefault="007B2B90" w:rsidP="007B2B90">
      <w:pPr>
        <w:jc w:val="both"/>
      </w:pPr>
      <w:r w:rsidRPr="00A51076">
        <w:t>Роман «Преступление и наказание».</w:t>
      </w:r>
    </w:p>
    <w:p w:rsidR="007B2B90" w:rsidRPr="00A51076" w:rsidRDefault="007B2B90" w:rsidP="007B2B90">
      <w:pPr>
        <w:jc w:val="both"/>
      </w:pPr>
      <w:r w:rsidRPr="00A51076">
        <w:t>Эпоха кризиса в «зеркале» идеологического романа Ф. М. Достоевского. Образ Петербурга и средства его воссоздания в романе. Мир «униженных и оскорблённых» и бунт личности против жестоких законов социума. Образ Раскольникова и тема «гордого человека» в романе. Теория Раскольникова и идейные «двойники» героя (Лужин, Свидригайлов и др.). Принцип полифонии в решении философской проблематики романа. Раскольников и «вечная Сонечка». Сны героя как средство его внутреннего самораскрытия. Нравственно-философский смысл преступления и наказания Родиона Раскольникова. Роль эпилога в раскрытии авторской позиции в романе.</w:t>
      </w:r>
    </w:p>
    <w:p w:rsidR="007B2B90" w:rsidRPr="00A51076" w:rsidRDefault="007B2B90" w:rsidP="007B2B90">
      <w:pPr>
        <w:jc w:val="both"/>
      </w:pPr>
      <w:r w:rsidRPr="00A51076">
        <w:t>Опорные понятия: идеологический роман и герой-идея, полифония (многоголосие), герои-«двойники».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>: особенности речевой характеристики героев «Преступления и наказания»; творческая полемика Л. Н. Толстого и Ф. М. Достоевского; сквозные мотивы и образы русской классики в романе Ф. М. Достоевского (евангельские мотивы, образ Петербурга, тема «маленького человека», проблема индивидуализма и др.).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 xml:space="preserve">: язык и стиль Ф. М. Достоевского; роман «Преступление и наказание» в театре и кино (постановки Ю. А. Завадского, Ю. П. Любимова, К. М. </w:t>
      </w:r>
      <w:proofErr w:type="spellStart"/>
      <w:r w:rsidRPr="00A51076">
        <w:t>Гинкаса</w:t>
      </w:r>
      <w:proofErr w:type="spellEnd"/>
      <w:r w:rsidRPr="00A51076">
        <w:t>, Л. А. Кулиджанова, А. Н. Сокурова и др.).</w:t>
      </w:r>
    </w:p>
    <w:p w:rsidR="007B2B90" w:rsidRPr="00A51076" w:rsidRDefault="007B2B90" w:rsidP="007B2B90">
      <w:pPr>
        <w:jc w:val="both"/>
      </w:pPr>
      <w:r w:rsidRPr="00A51076">
        <w:t>Для самостоятельного чтения: романы «Идиот», «Братья Карамазовы».</w:t>
      </w:r>
    </w:p>
    <w:p w:rsidR="007B2B90" w:rsidRPr="00A51076" w:rsidRDefault="007B2B90" w:rsidP="007B2B90">
      <w:pPr>
        <w:jc w:val="both"/>
      </w:pPr>
      <w:r w:rsidRPr="00A51076">
        <w:t>А. П. ЧЕХОВ</w:t>
      </w:r>
    </w:p>
    <w:p w:rsidR="007B2B90" w:rsidRPr="00A51076" w:rsidRDefault="007B2B90" w:rsidP="007B2B90">
      <w:pPr>
        <w:jc w:val="both"/>
      </w:pPr>
      <w:r w:rsidRPr="00A51076">
        <w:t>Рассказы: «Крыжовник», «Человек в футляре», «</w:t>
      </w:r>
      <w:proofErr w:type="spellStart"/>
      <w:r w:rsidRPr="00A51076">
        <w:t>Ионыч</w:t>
      </w:r>
      <w:proofErr w:type="spellEnd"/>
      <w:r w:rsidRPr="00A51076">
        <w:t>», «Дама с собачкой», «Студент», «Палата № 6» и др. по выбору. Пьеса «Вишнёвый сад».</w:t>
      </w:r>
    </w:p>
    <w:p w:rsidR="007B2B90" w:rsidRPr="00A51076" w:rsidRDefault="007B2B90" w:rsidP="007B2B90">
      <w:pPr>
        <w:jc w:val="both"/>
      </w:pPr>
      <w:r w:rsidRPr="00A51076">
        <w:t>Различение понятий «быт» и «бытие» в прозе А. П. Чехова. Образы «футлярных» людей в чеховских рассказах и проблема «</w:t>
      </w:r>
      <w:proofErr w:type="spellStart"/>
      <w:r w:rsidRPr="00A51076">
        <w:t>самостояния</w:t>
      </w:r>
      <w:proofErr w:type="spellEnd"/>
      <w:r w:rsidRPr="00A51076">
        <w:t>» человека в мире жестокости и пошлости. Лаконизм, выразительность художественной детали, глубина психологического анализа как отличительные черты чеховской прозы.</w:t>
      </w:r>
    </w:p>
    <w:p w:rsidR="007B2B90" w:rsidRPr="00A51076" w:rsidRDefault="007B2B90" w:rsidP="007B2B90">
      <w:pPr>
        <w:jc w:val="both"/>
      </w:pPr>
      <w:r w:rsidRPr="00A51076">
        <w:t xml:space="preserve">Новаторство Чехова-драматурга. Соотношение внешнего и внутреннего сюжетов в комедии «Вишнёвый сад». Лирическое и драматическое начала в пьесе. Фигуры героев-«недотёп» и символический образ сада в комедии. Роль второстепенных и </w:t>
      </w:r>
      <w:proofErr w:type="spellStart"/>
      <w:r w:rsidRPr="00A51076">
        <w:t>внесценических</w:t>
      </w:r>
      <w:proofErr w:type="spellEnd"/>
      <w:r w:rsidRPr="00A51076">
        <w:t xml:space="preserve"> персонажей в чеховской пьесе. Функция ремарок, звука и цвета в «Вишнёвом саде». Сложность и неоднозначность авторской позиции в произведении.</w:t>
      </w:r>
    </w:p>
    <w:p w:rsidR="007B2B90" w:rsidRPr="00A51076" w:rsidRDefault="007B2B90" w:rsidP="007B2B90">
      <w:pPr>
        <w:jc w:val="both"/>
      </w:pPr>
      <w:r w:rsidRPr="00A51076">
        <w:lastRenderedPageBreak/>
        <w:t>Опорные понятия: «бессюжетное» действие, лирическая комедия, подтекст, символическая деталь.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>: «речевые портреты» персонажей «Вишнёвого сада»; А. П. Чехов и Л. Н. Толстой; тема «маленького человека» в русской классике и произведениях А. П. Чехова.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 xml:space="preserve">: сценические интерпретации комедии «Вишнёвый сад» (постановки К. С. Станиславского, Ю. И. Пименова, В. Я. </w:t>
      </w:r>
      <w:proofErr w:type="spellStart"/>
      <w:r w:rsidRPr="00A51076">
        <w:t>Левенталя</w:t>
      </w:r>
      <w:proofErr w:type="spellEnd"/>
      <w:r w:rsidRPr="00A51076">
        <w:t xml:space="preserve">, А. В. Эфроса, Л. Г. </w:t>
      </w:r>
      <w:proofErr w:type="spellStart"/>
      <w:r w:rsidRPr="00A51076">
        <w:t>Трушкина</w:t>
      </w:r>
      <w:proofErr w:type="spellEnd"/>
      <w:r w:rsidRPr="00A51076">
        <w:t xml:space="preserve"> и др.).</w:t>
      </w:r>
    </w:p>
    <w:p w:rsidR="007B2B90" w:rsidRPr="00A51076" w:rsidRDefault="007B2B90" w:rsidP="007B2B90">
      <w:pPr>
        <w:jc w:val="both"/>
      </w:pPr>
      <w:r w:rsidRPr="00A51076">
        <w:t>Для самостоятельного чтения: пьесы «Гроза», «Дядя Ваня».</w:t>
      </w:r>
    </w:p>
    <w:p w:rsidR="007B2B90" w:rsidRPr="00A51076" w:rsidRDefault="007B2B90" w:rsidP="007B2B90">
      <w:pPr>
        <w:jc w:val="both"/>
      </w:pPr>
      <w:r w:rsidRPr="00A51076">
        <w:t>11</w:t>
      </w:r>
      <w:r w:rsidRPr="00A51076">
        <w:tab/>
        <w:t>КЛАСС</w:t>
      </w:r>
    </w:p>
    <w:p w:rsidR="007B2B90" w:rsidRPr="00A51076" w:rsidRDefault="007B2B90" w:rsidP="007B2B90">
      <w:pPr>
        <w:jc w:val="both"/>
      </w:pPr>
      <w:r w:rsidRPr="00A51076">
        <w:t>РУССКАЯ ЛИТЕРАТУРА XX ВЕКА</w:t>
      </w:r>
    </w:p>
    <w:p w:rsidR="007B2B90" w:rsidRPr="00A51076" w:rsidRDefault="007B2B90" w:rsidP="007B2B90">
      <w:pPr>
        <w:jc w:val="both"/>
      </w:pPr>
      <w:r w:rsidRPr="00A51076">
        <w:t>ВВЕДЕНИЕ. РУССКАЯ ЛИТЕРАТУРА XX ВЕКА</w:t>
      </w:r>
    </w:p>
    <w:p w:rsidR="007B2B90" w:rsidRPr="00A51076" w:rsidRDefault="007B2B90" w:rsidP="007B2B90">
      <w:pPr>
        <w:jc w:val="both"/>
      </w:pPr>
      <w:r w:rsidRPr="00A51076">
        <w:t>Сложность и самобытность русской литературы ХХ века, отражение в ней драматических коллизий отечественной истории. Единство и целостность гуманистических традиций русской культуры на фоне трагедии «расколотой лиры» (разделение на советскую и эмигрантскую литературу). «Русская точка зрения» как глубинная основа внутреннего развития классики ХХ века, рождения «людей-эпох», переживших своё время.</w:t>
      </w:r>
    </w:p>
    <w:p w:rsidR="007B2B90" w:rsidRPr="00A51076" w:rsidRDefault="007B2B90" w:rsidP="007B2B90">
      <w:pPr>
        <w:jc w:val="both"/>
      </w:pPr>
      <w:r w:rsidRPr="00A51076">
        <w:t>Опорные понятия: историко-литературный процесс.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>: «вечные» темы русской классики.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>: отображение в литературе исторической эпохи.</w:t>
      </w:r>
    </w:p>
    <w:p w:rsidR="007B2B90" w:rsidRPr="00A51076" w:rsidRDefault="007B2B90" w:rsidP="007B2B90">
      <w:pPr>
        <w:jc w:val="both"/>
      </w:pPr>
      <w:r w:rsidRPr="00A51076">
        <w:t>РЕАЛИСТИЧЕСКИЕ ТРАДИЦИИ И МОДЕРНИСТСКИЕ ИСКАНИЯ В ЛИТЕРАТУРЕ НАЧАЛА XX ВЕКА</w:t>
      </w:r>
    </w:p>
    <w:p w:rsidR="007B2B90" w:rsidRPr="00A51076" w:rsidRDefault="007B2B90" w:rsidP="007B2B90">
      <w:pPr>
        <w:jc w:val="both"/>
      </w:pPr>
      <w:r w:rsidRPr="00A51076">
        <w:t>«Ностальгия по неизвестному» как отражение общего духовного климата в России на рубеже веков. Разноречивость тенденций в культуре «нового времени»: от апокалиптических ожиданий и пророчеств до радостного приятия грядущего. Реалистические традиции и модернистские искания в литературе и искусстве. Достижения русского реализма в творчестве Л. Н. Толстого и А. П. Чехова рубежа веков.</w:t>
      </w:r>
    </w:p>
    <w:p w:rsidR="007B2B90" w:rsidRPr="00A51076" w:rsidRDefault="007B2B90" w:rsidP="007B2B90">
      <w:pPr>
        <w:jc w:val="both"/>
      </w:pPr>
      <w:r w:rsidRPr="00A51076">
        <w:t>Опорные понятия: реализм, модернизм, декаданс.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>: взаимодействие литературных направлений; творчество Л. Н. Толстого и А. П. Чехова на рубеже веков.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>: литература и искусство начала XX века.</w:t>
      </w:r>
    </w:p>
    <w:p w:rsidR="007B2B90" w:rsidRPr="00A51076" w:rsidRDefault="007B2B90" w:rsidP="007B2B90">
      <w:pPr>
        <w:jc w:val="both"/>
      </w:pPr>
      <w:r w:rsidRPr="00A51076">
        <w:t>И. А. БУНИН</w:t>
      </w:r>
    </w:p>
    <w:p w:rsidR="007B2B90" w:rsidRPr="00A51076" w:rsidRDefault="007B2B90" w:rsidP="007B2B90">
      <w:pPr>
        <w:jc w:val="both"/>
      </w:pPr>
      <w:r w:rsidRPr="00A51076">
        <w:t>Стихотворения: «Сумерки», «Слово», «Седое небо надо мной…», «Христос воскрес! Опять с зарёю…» и др. по выбору. Рассказы: «Антоновские яблоки», «Господин из Сан-Франциско», «Лёгкое дыхание», «Чистый понедельник».</w:t>
      </w:r>
    </w:p>
    <w:p w:rsidR="007B2B90" w:rsidRPr="00A51076" w:rsidRDefault="007B2B90" w:rsidP="007B2B90">
      <w:pPr>
        <w:jc w:val="both"/>
      </w:pPr>
      <w:r w:rsidRPr="00A51076">
        <w:t>Живописность, напевность, философская и психологическая насыщенность бунинской лирики. Органическая связь поэта с жизнью природы, точность и лаконизм детали.</w:t>
      </w:r>
    </w:p>
    <w:p w:rsidR="007B2B90" w:rsidRPr="00A51076" w:rsidRDefault="007B2B90" w:rsidP="007B2B90">
      <w:pPr>
        <w:jc w:val="both"/>
      </w:pPr>
      <w:r w:rsidRPr="00A51076">
        <w:t>Бунинская поэтика «остывших» усадеб и лирических воспоминаний. Тема «закатной» цивилизации и образ «нового человека со старым сердцем». Мотивы ускользающей красоты, преодоления суетного в стихии вечности. Тема России, её духовных тайн и нерушимых ценностей.</w:t>
      </w:r>
    </w:p>
    <w:p w:rsidR="007B2B90" w:rsidRPr="00A51076" w:rsidRDefault="007B2B90" w:rsidP="007B2B90">
      <w:pPr>
        <w:jc w:val="both"/>
      </w:pPr>
      <w:r w:rsidRPr="00A51076">
        <w:t>Опорные понятия: лирическая проза, приёмы словесной живописи.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>: признаки прозаического и поэтического текстов в языке бунинских рассказов; И. А. Бунин и М. Горький; Л. Н. Толстой о творчестве И. А. Бунина; влияние реализма И. С. Тургенева и А. П. Чехова на бунинскую прозу.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</w:t>
      </w:r>
      <w:r w:rsidRPr="00A51076">
        <w:rPr>
          <w:b/>
        </w:rPr>
        <w:tab/>
        <w:t>связи</w:t>
      </w:r>
      <w:r w:rsidRPr="00A51076">
        <w:t xml:space="preserve">: </w:t>
      </w:r>
      <w:r w:rsidRPr="00A51076">
        <w:tab/>
        <w:t xml:space="preserve">лирический </w:t>
      </w:r>
      <w:r w:rsidRPr="00A51076">
        <w:tab/>
        <w:t xml:space="preserve">пейзаж </w:t>
      </w:r>
      <w:r w:rsidRPr="00A51076">
        <w:tab/>
        <w:t xml:space="preserve">в </w:t>
      </w:r>
      <w:r w:rsidRPr="00A51076">
        <w:tab/>
        <w:t xml:space="preserve">прозе </w:t>
      </w:r>
    </w:p>
    <w:p w:rsidR="007B2B90" w:rsidRPr="00A51076" w:rsidRDefault="007B2B90" w:rsidP="007B2B90">
      <w:pPr>
        <w:jc w:val="both"/>
      </w:pPr>
      <w:r w:rsidRPr="00A51076">
        <w:t>И. А. Бунина и в живописи М. В. Нестерова; романсы С. В. Рахманинова на стихи И. А. Бунина.</w:t>
      </w:r>
    </w:p>
    <w:p w:rsidR="007B2B90" w:rsidRPr="00A51076" w:rsidRDefault="007B2B90" w:rsidP="007B2B90">
      <w:pPr>
        <w:jc w:val="both"/>
      </w:pPr>
      <w:r w:rsidRPr="00A51076">
        <w:t>Для самостоятельного чтения: повести «Деревня», «Суходол», рассказы «Косцы», «Книга», «Чаша жизни».</w:t>
      </w:r>
    </w:p>
    <w:p w:rsidR="007B2B90" w:rsidRPr="00A51076" w:rsidRDefault="007B2B90" w:rsidP="007B2B90">
      <w:pPr>
        <w:jc w:val="both"/>
      </w:pPr>
      <w:r w:rsidRPr="00A51076">
        <w:t>М. ГОРЬКИЙ</w:t>
      </w:r>
    </w:p>
    <w:p w:rsidR="007B2B90" w:rsidRPr="00A51076" w:rsidRDefault="007B2B90" w:rsidP="007B2B90">
      <w:pPr>
        <w:jc w:val="both"/>
      </w:pPr>
      <w:r w:rsidRPr="00A51076">
        <w:t xml:space="preserve">Рассказ «Старуха </w:t>
      </w:r>
      <w:proofErr w:type="spellStart"/>
      <w:r w:rsidRPr="00A51076">
        <w:t>Изергиль</w:t>
      </w:r>
      <w:proofErr w:type="spellEnd"/>
      <w:r w:rsidRPr="00A51076">
        <w:t>» и др. по выбору. Пьеса «На дне».</w:t>
      </w:r>
    </w:p>
    <w:p w:rsidR="007B2B90" w:rsidRPr="00A51076" w:rsidRDefault="007B2B90" w:rsidP="007B2B90">
      <w:pPr>
        <w:jc w:val="both"/>
      </w:pPr>
      <w:r w:rsidRPr="00A51076">
        <w:t>Воспевание красоты и духовной мощи свободного человека в горьковских рассказах-легендах. Необычность героя-рассказчика и персонажей легенд.</w:t>
      </w:r>
    </w:p>
    <w:p w:rsidR="007B2B90" w:rsidRPr="00A51076" w:rsidRDefault="007B2B90" w:rsidP="007B2B90">
      <w:pPr>
        <w:jc w:val="both"/>
      </w:pPr>
      <w:r w:rsidRPr="00A51076">
        <w:t>Философско-этическая проблематика пьесы о людях «дна». Спор героев о правде и мечте как образно-тематический стержень пьесы. Принцип многоголосия в разрешении основного конфликта драмы. Сложность и неоднозначность авторской позиции.</w:t>
      </w:r>
    </w:p>
    <w:p w:rsidR="007B2B90" w:rsidRPr="00A51076" w:rsidRDefault="007B2B90" w:rsidP="007B2B90">
      <w:pPr>
        <w:jc w:val="both"/>
      </w:pPr>
      <w:r w:rsidRPr="00A51076">
        <w:t xml:space="preserve">Опорные понятия: романтическая проза, принцип </w:t>
      </w:r>
      <w:proofErr w:type="spellStart"/>
      <w:r w:rsidRPr="00A51076">
        <w:t>полилога</w:t>
      </w:r>
      <w:proofErr w:type="spellEnd"/>
      <w:r w:rsidRPr="00A51076">
        <w:t xml:space="preserve"> и полифонии в драме, социально-философская драма, легендарно-романтический герой.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 xml:space="preserve">: роль синтаксиса в пьесе «На дне»; традиции романтизма в раннем </w:t>
      </w:r>
      <w:r w:rsidRPr="00A51076">
        <w:lastRenderedPageBreak/>
        <w:t>творчестве М. Горького; М. Горький и писатели объединения «Среды»; И. Ф. Анненский о драматургии М. Горького («Книги отражений»).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>: М. Горький и МХТ; сценические интерпретации пьесы «На дне».</w:t>
      </w:r>
    </w:p>
    <w:p w:rsidR="007B2B90" w:rsidRPr="00A51076" w:rsidRDefault="007B2B90" w:rsidP="007B2B90">
      <w:pPr>
        <w:jc w:val="both"/>
      </w:pPr>
      <w:r w:rsidRPr="00A51076">
        <w:t>Для самостоятельного чтения: рассказы «Проводник», «Бывшие люди», «Ледоход»; повесть «Фома Гордеев».</w:t>
      </w:r>
    </w:p>
    <w:p w:rsidR="007B2B90" w:rsidRPr="00A51076" w:rsidRDefault="007B2B90" w:rsidP="007B2B90">
      <w:pPr>
        <w:jc w:val="both"/>
      </w:pPr>
      <w:r w:rsidRPr="00A51076">
        <w:t>А. И. КУПРИН</w:t>
      </w:r>
    </w:p>
    <w:p w:rsidR="007B2B90" w:rsidRPr="00A51076" w:rsidRDefault="007B2B90" w:rsidP="007B2B90">
      <w:pPr>
        <w:jc w:val="both"/>
      </w:pPr>
      <w:r w:rsidRPr="00A51076">
        <w:t>Рассказ «Гранатовый браслет». Повесть «Олеся».</w:t>
      </w:r>
    </w:p>
    <w:p w:rsidR="007B2B90" w:rsidRPr="00A51076" w:rsidRDefault="007B2B90" w:rsidP="007B2B90">
      <w:pPr>
        <w:jc w:val="both"/>
      </w:pPr>
      <w:r w:rsidRPr="00A51076">
        <w:t>Нравственно-философский смысл истории о «невозможной» любви. Своеобразие «музыкальной» организации повествования. Роль детали в психологической обрисовке характеров и ситуаций.</w:t>
      </w:r>
    </w:p>
    <w:p w:rsidR="007B2B90" w:rsidRPr="00A51076" w:rsidRDefault="007B2B90" w:rsidP="007B2B90">
      <w:pPr>
        <w:jc w:val="both"/>
      </w:pPr>
      <w:r w:rsidRPr="00A51076">
        <w:t>Опорные понятия: очерковая проза, символическая деталь.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>: толстовские мотивы в прозе А.И. Куприна.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 xml:space="preserve">: роль обособленных определений в «Гранатовом браслете»; Л. </w:t>
      </w:r>
      <w:proofErr w:type="spellStart"/>
      <w:r w:rsidRPr="00A51076">
        <w:t>ван</w:t>
      </w:r>
      <w:proofErr w:type="spellEnd"/>
      <w:r w:rsidRPr="00A51076">
        <w:t xml:space="preserve"> Бетховен. Соната № 2 (ор. 2. </w:t>
      </w:r>
    </w:p>
    <w:p w:rsidR="007B2B90" w:rsidRPr="00A51076" w:rsidRDefault="007B2B90" w:rsidP="007B2B90">
      <w:pPr>
        <w:jc w:val="both"/>
      </w:pPr>
      <w:r w:rsidRPr="00A51076">
        <w:t xml:space="preserve">№ 2) </w:t>
      </w:r>
      <w:proofErr w:type="spellStart"/>
      <w:r w:rsidRPr="00A51076">
        <w:t>Largo</w:t>
      </w:r>
      <w:proofErr w:type="spellEnd"/>
      <w:r w:rsidRPr="00A51076">
        <w:t xml:space="preserve"> </w:t>
      </w:r>
      <w:proofErr w:type="spellStart"/>
      <w:r w:rsidRPr="00A51076">
        <w:t>Appassionato</w:t>
      </w:r>
      <w:proofErr w:type="spellEnd"/>
      <w:r w:rsidRPr="00A51076">
        <w:t xml:space="preserve"> (к рассказу «Гранатовый браслет»).</w:t>
      </w:r>
    </w:p>
    <w:p w:rsidR="007B2B90" w:rsidRPr="00A51076" w:rsidRDefault="007B2B90" w:rsidP="007B2B90">
      <w:pPr>
        <w:jc w:val="both"/>
      </w:pPr>
      <w:r w:rsidRPr="00A51076">
        <w:t>Для самостоятельного чтения: рассказы «</w:t>
      </w:r>
      <w:proofErr w:type="spellStart"/>
      <w:r w:rsidRPr="00A51076">
        <w:t>Allez</w:t>
      </w:r>
      <w:proofErr w:type="spellEnd"/>
      <w:r w:rsidRPr="00A51076">
        <w:t>!», «Гамбринус», «Штабс-капитан Рыбников».</w:t>
      </w:r>
    </w:p>
    <w:p w:rsidR="007B2B90" w:rsidRPr="00A51076" w:rsidRDefault="007B2B90" w:rsidP="007B2B90">
      <w:pPr>
        <w:jc w:val="both"/>
      </w:pPr>
      <w:r w:rsidRPr="00A51076">
        <w:t>СЕРЕБРЯНЫЙ ВЕК РУССКОЙ ПОЭЗИИ</w:t>
      </w:r>
    </w:p>
    <w:p w:rsidR="007B2B90" w:rsidRPr="00A51076" w:rsidRDefault="007B2B90" w:rsidP="007B2B90">
      <w:pPr>
        <w:jc w:val="both"/>
      </w:pPr>
      <w:r w:rsidRPr="00A51076">
        <w:t>Истоки, сущность и хронологические границы «русского культурного ренессанса». Художественные открытия поэтов «нового времени»: поиски новых форм, способов лирического самовыражения, утверждение особого статуса художника в обществе. Основные течения в русской поэзии начала ХХ века (символизм, акмеизм, футуризм).</w:t>
      </w:r>
    </w:p>
    <w:p w:rsidR="007B2B90" w:rsidRPr="00A51076" w:rsidRDefault="007B2B90" w:rsidP="007B2B90">
      <w:pPr>
        <w:jc w:val="both"/>
      </w:pPr>
      <w:r w:rsidRPr="00A51076">
        <w:t xml:space="preserve">Опорные понятия: символизм, акмеизм, футуризм, </w:t>
      </w:r>
      <w:proofErr w:type="spellStart"/>
      <w:r w:rsidRPr="00A51076">
        <w:t>двоемирие</w:t>
      </w:r>
      <w:proofErr w:type="spellEnd"/>
      <w:r w:rsidRPr="00A51076">
        <w:t>, мистическое содержание, символ.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>: поэзия русского модернизма и традиции XIX века.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>: поэзия начала XX века в контексте русского «культурного ренессанса».</w:t>
      </w:r>
    </w:p>
    <w:p w:rsidR="007B2B90" w:rsidRPr="00A51076" w:rsidRDefault="007B2B90" w:rsidP="007B2B90">
      <w:pPr>
        <w:jc w:val="both"/>
      </w:pPr>
      <w:r w:rsidRPr="00A51076">
        <w:t>СИМВОЛИЗМ И РУССКИЕ ПОЭТЫ-СИМВОЛИСТЫ</w:t>
      </w:r>
    </w:p>
    <w:p w:rsidR="007B2B90" w:rsidRPr="00A51076" w:rsidRDefault="007B2B90" w:rsidP="007B2B90">
      <w:pPr>
        <w:jc w:val="both"/>
      </w:pPr>
      <w:proofErr w:type="spellStart"/>
      <w:r w:rsidRPr="00A51076">
        <w:t>Предсимволистские</w:t>
      </w:r>
      <w:proofErr w:type="spellEnd"/>
      <w:r w:rsidRPr="00A51076">
        <w:t xml:space="preserve"> тенденции в русской поэзии (творчество С. Я. Надсона, К. М. </w:t>
      </w:r>
      <w:proofErr w:type="spellStart"/>
      <w:r w:rsidRPr="00A51076">
        <w:t>Фофанова</w:t>
      </w:r>
      <w:proofErr w:type="spellEnd"/>
      <w:r w:rsidRPr="00A51076">
        <w:t xml:space="preserve">, К. К. Случевского и др.). Манифесты, поэтические самоопределения, творческие дебюты поэтов-символистов. Образный мир символизма, принципы символизации, приёмы художественной выразительности. Старшее поколение символистов (Д. С. Мережковский, </w:t>
      </w:r>
    </w:p>
    <w:p w:rsidR="007B2B90" w:rsidRPr="00A51076" w:rsidRDefault="007B2B90" w:rsidP="007B2B90">
      <w:pPr>
        <w:jc w:val="both"/>
      </w:pPr>
      <w:r w:rsidRPr="00A51076">
        <w:t xml:space="preserve">З. Н. Гиппиус, В. Я. Брюсов, К. Д. Бальмонт и др.) и </w:t>
      </w:r>
      <w:proofErr w:type="spellStart"/>
      <w:r w:rsidRPr="00A51076">
        <w:t>младосимволисты</w:t>
      </w:r>
      <w:proofErr w:type="spellEnd"/>
      <w:r w:rsidRPr="00A51076">
        <w:t xml:space="preserve"> (А. А. Блок, А. Белый, </w:t>
      </w:r>
      <w:proofErr w:type="spellStart"/>
      <w:r w:rsidRPr="00A51076">
        <w:t>Вяч.И</w:t>
      </w:r>
      <w:proofErr w:type="spellEnd"/>
      <w:r w:rsidRPr="00A51076">
        <w:t>. Иванов и др.).</w:t>
      </w:r>
    </w:p>
    <w:p w:rsidR="007B2B90" w:rsidRPr="00A51076" w:rsidRDefault="007B2B90" w:rsidP="007B2B90">
      <w:pPr>
        <w:jc w:val="both"/>
      </w:pPr>
      <w:r w:rsidRPr="00A51076">
        <w:t>Опорные понятия: программная лирика, образ-символ, звукообраз.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>: традиции романтизма в лирике поэтов-символистов; поэтические открытия А. А. Фета, их значение для русского символизма.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>: символизм в русской живописи (В. Э. Борисов-</w:t>
      </w:r>
      <w:proofErr w:type="spellStart"/>
      <w:r w:rsidRPr="00A51076">
        <w:t>Мусатов</w:t>
      </w:r>
      <w:proofErr w:type="spellEnd"/>
      <w:r w:rsidRPr="00A51076">
        <w:t>, М. А. Врубель, К. С. Петров-Водкин и др.); символизм в музыке (А. Н. Скрябин).</w:t>
      </w:r>
    </w:p>
    <w:p w:rsidR="007B2B90" w:rsidRPr="00A51076" w:rsidRDefault="007B2B90" w:rsidP="007B2B90">
      <w:pPr>
        <w:jc w:val="both"/>
      </w:pPr>
      <w:r w:rsidRPr="00A51076">
        <w:t>ПОЭЗИЯ В. Я. БРЮСОВА И К. Д. БАЛЬМОНТА</w:t>
      </w:r>
    </w:p>
    <w:p w:rsidR="007B2B90" w:rsidRPr="00A51076" w:rsidRDefault="007B2B90" w:rsidP="007B2B90">
      <w:pPr>
        <w:jc w:val="both"/>
      </w:pPr>
      <w:r w:rsidRPr="00A51076">
        <w:t>Серия книг «Русские символисты» под редакцией В.Я. Брюсова —  дерзкий дебют символистов. Использование оксюморона как доминирующей стилистической фигуры. «Элементарные слова о символической поэзии» К. Д. Бальмонта.</w:t>
      </w:r>
    </w:p>
    <w:p w:rsidR="007B2B90" w:rsidRPr="00A51076" w:rsidRDefault="007B2B90" w:rsidP="007B2B90">
      <w:pPr>
        <w:jc w:val="both"/>
      </w:pPr>
      <w:r w:rsidRPr="00A51076">
        <w:t>Опорные понятия: звукообраз, музыкальность стиха, оксюморон.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>: античный миф в символистской поэзии.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>: музыкальные образы в лирике К. Д. Бальмонта.</w:t>
      </w:r>
    </w:p>
    <w:p w:rsidR="007B2B90" w:rsidRPr="00A51076" w:rsidRDefault="007B2B90" w:rsidP="007B2B90">
      <w:pPr>
        <w:jc w:val="both"/>
      </w:pPr>
      <w:r w:rsidRPr="00A51076">
        <w:t>А. А. БЛОК</w:t>
      </w:r>
    </w:p>
    <w:p w:rsidR="007B2B90" w:rsidRPr="00A51076" w:rsidRDefault="007B2B90" w:rsidP="007B2B90">
      <w:pPr>
        <w:jc w:val="both"/>
      </w:pPr>
      <w:r w:rsidRPr="00A51076">
        <w:t>Стихотворения: «Ночь, улица, фонарь, аптека…», «В ресторане», «Вхожу я в тёмные храмы…», «Незнакомка», «О доблестях, о подвигах, о славе…», «На железной дороге», «О, я хочу безумно жить…», «Россия», «Река раскинулась. Течёт, грустит лениво…» (из цикла «На поле Куликовом»), «Скифы» и др. по выбору. Поэма «Двенадцать».</w:t>
      </w:r>
    </w:p>
    <w:p w:rsidR="007B2B90" w:rsidRPr="00A51076" w:rsidRDefault="007B2B90" w:rsidP="007B2B90">
      <w:pPr>
        <w:jc w:val="both"/>
      </w:pPr>
      <w:r w:rsidRPr="00A51076">
        <w:t>Романтический образ «влюблённой души» в «Стихах о Прекрасной Даме». Столкновение идеальных верований художника со «страшным миром» в процессе «вочеловечения» поэтического дара. Стихи поэта о России как трагическое предупреждение об эпохе «неслыханных перемен». Особенности образного языка Блока, роль символов в передаче авторского мироощущения.</w:t>
      </w:r>
    </w:p>
    <w:p w:rsidR="007B2B90" w:rsidRPr="00A51076" w:rsidRDefault="007B2B90" w:rsidP="007B2B90">
      <w:pPr>
        <w:jc w:val="both"/>
      </w:pPr>
      <w:r w:rsidRPr="00A51076">
        <w:t>Образ «мирового пожара в крови» как отражение «музыки стихий» в поэме «Двенадцать». Фигуры апостолов новой жизни и различные трактовки числовой символики поэмы. Образ Христа и христианские мотивы в произведении. Споры по поводу финала «Двенадцати».</w:t>
      </w:r>
    </w:p>
    <w:p w:rsidR="007B2B90" w:rsidRPr="00A51076" w:rsidRDefault="007B2B90" w:rsidP="007B2B90">
      <w:pPr>
        <w:jc w:val="both"/>
      </w:pPr>
      <w:r w:rsidRPr="00A51076">
        <w:t>Опорные понятия: лирический цикл, реминисценция.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lastRenderedPageBreak/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>: фонетический состав блоковского стиха; черты философии и поэтики В. С. Соловьёва в лирике А. А. Блока; творческие связи А. А. Блока и А. Белого.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 xml:space="preserve">: лирика А. А. Блока и живопись М. А. Врубеля; А. А. Блок и Ю. П. Анненков — п </w:t>
      </w:r>
      <w:proofErr w:type="spellStart"/>
      <w:r w:rsidRPr="00A51076">
        <w:t>ервый</w:t>
      </w:r>
      <w:proofErr w:type="spellEnd"/>
      <w:r w:rsidRPr="00A51076">
        <w:t xml:space="preserve"> иллюстратор поэмы «Двенадцать».</w:t>
      </w:r>
    </w:p>
    <w:p w:rsidR="007B2B90" w:rsidRPr="00A51076" w:rsidRDefault="007B2B90" w:rsidP="007B2B90">
      <w:pPr>
        <w:jc w:val="both"/>
      </w:pPr>
      <w:r w:rsidRPr="00A51076">
        <w:t>Для самостоятельного чтения: стихотворения «Девушка пела в церковном хоре…», «Фабрика», «Русь», «Коршун», цикл «Кармен», поэма «Соловьиный сад».</w:t>
      </w:r>
    </w:p>
    <w:p w:rsidR="007B2B90" w:rsidRPr="00A51076" w:rsidRDefault="007B2B90" w:rsidP="007B2B90">
      <w:pPr>
        <w:jc w:val="both"/>
      </w:pPr>
      <w:r w:rsidRPr="00A51076">
        <w:t>«ПРЕОДОЛЕВШИЕ СИМВОЛИЗМ»</w:t>
      </w:r>
    </w:p>
    <w:p w:rsidR="007B2B90" w:rsidRPr="00A51076" w:rsidRDefault="007B2B90" w:rsidP="007B2B90">
      <w:pPr>
        <w:jc w:val="both"/>
      </w:pPr>
      <w:r w:rsidRPr="00A51076">
        <w:t xml:space="preserve">Истоки и последствия кризиса символизма в 1910-е годы. Манифесты акмеизма и футуризма. Эгофутуризм (И. Северянин) и </w:t>
      </w:r>
      <w:proofErr w:type="spellStart"/>
      <w:r w:rsidRPr="00A51076">
        <w:t>кубофутуризм</w:t>
      </w:r>
      <w:proofErr w:type="spellEnd"/>
      <w:r w:rsidRPr="00A51076">
        <w:t xml:space="preserve"> (группа «</w:t>
      </w:r>
      <w:proofErr w:type="spellStart"/>
      <w:r w:rsidRPr="00A51076">
        <w:t>будетлян</w:t>
      </w:r>
      <w:proofErr w:type="spellEnd"/>
      <w:r w:rsidRPr="00A51076">
        <w:t>»). Творчество В. Хлебникова и его «программное» значение для поэтов-</w:t>
      </w:r>
      <w:proofErr w:type="spellStart"/>
      <w:r w:rsidRPr="00A51076">
        <w:t>кубофутуристов</w:t>
      </w:r>
      <w:proofErr w:type="spellEnd"/>
      <w:r w:rsidRPr="00A51076">
        <w:t>. Вклад Н. А. Клюева и «</w:t>
      </w:r>
      <w:proofErr w:type="spellStart"/>
      <w:r w:rsidRPr="00A51076">
        <w:t>новокрестьянских</w:t>
      </w:r>
      <w:proofErr w:type="spellEnd"/>
      <w:r w:rsidRPr="00A51076">
        <w:t xml:space="preserve"> поэтов» в образно-стилистическое богатство русской поэзии ХХ века. Взаимовлияние символизма и реализма.</w:t>
      </w:r>
    </w:p>
    <w:p w:rsidR="007B2B90" w:rsidRPr="00A51076" w:rsidRDefault="007B2B90" w:rsidP="007B2B90">
      <w:pPr>
        <w:jc w:val="both"/>
      </w:pPr>
      <w:r w:rsidRPr="00A51076">
        <w:t xml:space="preserve">И. Ф. Анненский. Стихотворения: «Среди миров», «Старая шарманка», «Смычок и струны», «Старые эстонки» и др. по выбору. Поэзия И. Ф. Анненского как необходимое звено между символизмом и акмеизмом. Внутренний драматизм и </w:t>
      </w:r>
      <w:proofErr w:type="spellStart"/>
      <w:r w:rsidRPr="00A51076">
        <w:t>исповедальность</w:t>
      </w:r>
      <w:proofErr w:type="spellEnd"/>
      <w:r w:rsidRPr="00A51076">
        <w:t xml:space="preserve"> лирики И. Ф. Анненского. Жанр «трилистника» в художественной системе поэта. Глубина лирического самоанализа и чуткость к «шуму повседневности» в поэзии И. Ф. Анненского.</w:t>
      </w:r>
    </w:p>
    <w:p w:rsidR="007B2B90" w:rsidRPr="00A51076" w:rsidRDefault="007B2B90" w:rsidP="007B2B90">
      <w:pPr>
        <w:jc w:val="both"/>
      </w:pPr>
      <w:r w:rsidRPr="00A51076">
        <w:t xml:space="preserve">Опорные понятия: акмеизм, футуризм, </w:t>
      </w:r>
      <w:proofErr w:type="spellStart"/>
      <w:r w:rsidRPr="00A51076">
        <w:t>новокрестьянская</w:t>
      </w:r>
      <w:proofErr w:type="spellEnd"/>
      <w:r w:rsidRPr="00A51076">
        <w:t xml:space="preserve"> поэзия.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>: индивидуальное творчество и «цеховые» отношения между поэтами.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 xml:space="preserve">: поэзия и живопись </w:t>
      </w:r>
      <w:proofErr w:type="spellStart"/>
      <w:r w:rsidRPr="00A51076">
        <w:t>кубофутуристов</w:t>
      </w:r>
      <w:proofErr w:type="spellEnd"/>
      <w:r w:rsidRPr="00A51076">
        <w:t>.</w:t>
      </w:r>
    </w:p>
    <w:p w:rsidR="007B2B90" w:rsidRPr="00A51076" w:rsidRDefault="007B2B90" w:rsidP="007B2B90">
      <w:pPr>
        <w:jc w:val="both"/>
      </w:pPr>
      <w:r w:rsidRPr="00A51076">
        <w:t>Н. С. ГУМИЛЁВ</w:t>
      </w:r>
    </w:p>
    <w:p w:rsidR="007B2B90" w:rsidRPr="00A51076" w:rsidRDefault="007B2B90" w:rsidP="007B2B90">
      <w:pPr>
        <w:jc w:val="both"/>
      </w:pPr>
      <w:r w:rsidRPr="00A51076">
        <w:t>Стихотворения: «Слово», «Жираф», «Кенгуру», «Заблудившийся трамвай», «Шестое чувство» и др. по выбору.</w:t>
      </w:r>
    </w:p>
    <w:p w:rsidR="007B2B90" w:rsidRPr="00A51076" w:rsidRDefault="007B2B90" w:rsidP="007B2B90">
      <w:pPr>
        <w:jc w:val="both"/>
      </w:pPr>
      <w:r w:rsidRPr="00A51076">
        <w:t xml:space="preserve">Герой-маска в ранней поэзии Н. С. Гумилёва. «Муза дальних странствий» как поэтическая эмблема гумилёвского неоромантизма. Экзотический колорит «лирического эпоса» </w:t>
      </w:r>
    </w:p>
    <w:p w:rsidR="007B2B90" w:rsidRPr="00A51076" w:rsidRDefault="007B2B90" w:rsidP="007B2B90">
      <w:pPr>
        <w:jc w:val="both"/>
      </w:pPr>
      <w:r w:rsidRPr="00A51076">
        <w:t>Н. С. Гумилёва. Тема истории и судьбы, творчества и творца в поздней лирике поэта.</w:t>
      </w:r>
    </w:p>
    <w:p w:rsidR="007B2B90" w:rsidRPr="00A51076" w:rsidRDefault="007B2B90" w:rsidP="007B2B90">
      <w:pPr>
        <w:jc w:val="both"/>
      </w:pPr>
      <w:r w:rsidRPr="00A51076">
        <w:t>Опорные понятия: неоромантизм в поэзии, лирический герой-маска.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>: аллитерированный стих в произведениях Н. С. Гумилёва; полемика Н. С. Гумилёва и А. А. Блока о сущности поэзии; пушкинские реминисценции в лирике Н. С. Гумилёва («Заблудившийся трамвай»).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>: лирика Н. С. Гумилёва и живопись П. Гогена; рисунки Н. С. Гумилёва.</w:t>
      </w:r>
    </w:p>
    <w:p w:rsidR="007B2B90" w:rsidRPr="00A51076" w:rsidRDefault="007B2B90" w:rsidP="007B2B90">
      <w:pPr>
        <w:jc w:val="both"/>
      </w:pPr>
      <w:r w:rsidRPr="00A51076">
        <w:t>Для самостоятельного чтения: стихотворения «Я конквистадор в панцире железном…», «Восьмистишие», «Память», «Рабочий», рассказ «Скрипка Страдивариуса».</w:t>
      </w:r>
    </w:p>
    <w:p w:rsidR="007B2B90" w:rsidRPr="00A51076" w:rsidRDefault="007B2B90" w:rsidP="007B2B90">
      <w:pPr>
        <w:jc w:val="both"/>
      </w:pPr>
      <w:r w:rsidRPr="00A51076">
        <w:t>А. А. АХМАТОВА</w:t>
      </w:r>
    </w:p>
    <w:p w:rsidR="007B2B90" w:rsidRPr="00A51076" w:rsidRDefault="007B2B90" w:rsidP="007B2B90">
      <w:pPr>
        <w:jc w:val="both"/>
      </w:pPr>
      <w:r w:rsidRPr="00A51076">
        <w:t>Стихотворения: «Песня последней встречи», «Мне ни к чему одические рати…», «Сжала руки под тёмной вуалью…», «Я научилась просто, мудро жить…», «Молитва», «Когда в тоске самоубийства…», «Высокомерьем дух твой помрачён…», «Мужество», «Родная земля» и др. по выбору. Поэма «Реквием».</w:t>
      </w:r>
    </w:p>
    <w:p w:rsidR="007B2B90" w:rsidRPr="00A51076" w:rsidRDefault="007B2B90" w:rsidP="007B2B90">
      <w:pPr>
        <w:jc w:val="both"/>
      </w:pPr>
      <w:r w:rsidRPr="00A51076">
        <w:t>Психологическая глубина и яркость любовной лирики А. А. Ахматовой. Тема творчества и размышления о месте художника в «большой» истории. Раздумья о судьбах России в исповедальной лирике А. А. Ахматовой. Гражданский пафос стихотворений военного времени.</w:t>
      </w:r>
    </w:p>
    <w:p w:rsidR="007B2B90" w:rsidRPr="00A51076" w:rsidRDefault="007B2B90" w:rsidP="007B2B90">
      <w:pPr>
        <w:jc w:val="both"/>
      </w:pPr>
      <w:r w:rsidRPr="00A51076">
        <w:t>Монументальность, трагическая мощь ахматовского «Реквиема». Единство «личной» темы и образа страдающего народа. Библейские мотивы и их идейно-образная функция в поэме. Тема исторической памяти и образ «бесслёзного» памятника в финале поэмы.</w:t>
      </w:r>
    </w:p>
    <w:p w:rsidR="007B2B90" w:rsidRPr="00A51076" w:rsidRDefault="007B2B90" w:rsidP="007B2B90">
      <w:pPr>
        <w:jc w:val="both"/>
      </w:pPr>
      <w:r w:rsidRPr="00A51076">
        <w:t xml:space="preserve">Опорные понятия: лирическая </w:t>
      </w:r>
      <w:proofErr w:type="spellStart"/>
      <w:r w:rsidRPr="00A51076">
        <w:t>исповедальность</w:t>
      </w:r>
      <w:proofErr w:type="spellEnd"/>
      <w:r w:rsidRPr="00A51076">
        <w:t>, микроцикл.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>: особенности поэтического синтаксиса А. А. Ахматовой; А. А. Ахматова и Н. С. Гумилёв; творческий диалог А. А. Ахматовой и М. И. Цветаевой; стихи А. А. Ахматовой об А. С. Пушкине.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 xml:space="preserve">: образ А. А. Ахматовой в живописи (К. С. Петров-Водкин, Ю. П. Анненков, А. Модильяни, Н. И. Альтман и др.); «Реквием» А. А. Ахматовой и </w:t>
      </w:r>
      <w:proofErr w:type="spellStart"/>
      <w:r w:rsidRPr="00A51076">
        <w:t>Requiem</w:t>
      </w:r>
      <w:proofErr w:type="spellEnd"/>
      <w:r w:rsidRPr="00A51076">
        <w:t xml:space="preserve"> В. А. Моцарта.</w:t>
      </w:r>
    </w:p>
    <w:p w:rsidR="007B2B90" w:rsidRPr="00A51076" w:rsidRDefault="007B2B90" w:rsidP="007B2B90">
      <w:pPr>
        <w:jc w:val="both"/>
      </w:pPr>
      <w:r w:rsidRPr="00A51076">
        <w:t>Для самостоятельного чтения: стихотворения «Заплакала осень, как вдова…», «Перед весной бывают дни такие…», «Не с теми я, кто бросил землю…», «Стихи о Петербурге», «Сероглазый король», «Приморский сонет»; «Поэма без героя».</w:t>
      </w:r>
    </w:p>
    <w:p w:rsidR="007B2B90" w:rsidRPr="00A51076" w:rsidRDefault="007B2B90" w:rsidP="007B2B90">
      <w:pPr>
        <w:jc w:val="both"/>
      </w:pPr>
      <w:r w:rsidRPr="00A51076">
        <w:t>М. И. ЦВЕТАЕВА</w:t>
      </w:r>
    </w:p>
    <w:p w:rsidR="007B2B90" w:rsidRPr="00A51076" w:rsidRDefault="007B2B90" w:rsidP="007B2B90">
      <w:pPr>
        <w:jc w:val="both"/>
      </w:pPr>
      <w:r w:rsidRPr="00A51076">
        <w:t xml:space="preserve">Стихотворения: «Попытка ревности», «Моим стихам, написанным так рано…», «Кто создан из </w:t>
      </w:r>
      <w:r w:rsidRPr="00A51076">
        <w:lastRenderedPageBreak/>
        <w:t xml:space="preserve">камня, кто создан из глины…», «Мне нравится, что Вы больны не мной…», «Молитва», «Тоска по родине! Давно…», «Куст», «Рассвет на рельсах», «Стихи к Блоку» («Имя твоё — п </w:t>
      </w:r>
      <w:proofErr w:type="spellStart"/>
      <w:r w:rsidRPr="00A51076">
        <w:t>тица</w:t>
      </w:r>
      <w:proofErr w:type="spellEnd"/>
      <w:r w:rsidRPr="00A51076">
        <w:t xml:space="preserve"> в руке…») и др. по выбору.</w:t>
      </w:r>
    </w:p>
    <w:p w:rsidR="007B2B90" w:rsidRPr="00A51076" w:rsidRDefault="007B2B90" w:rsidP="007B2B90">
      <w:pPr>
        <w:jc w:val="both"/>
      </w:pPr>
      <w:r w:rsidRPr="00A51076">
        <w:t xml:space="preserve">Уникальность поэтического голоса М. И. Цветаевой, её поэтического темперамента. Поэзия М. И. Цветаевой как лирический дневник эпохи. </w:t>
      </w:r>
      <w:proofErr w:type="spellStart"/>
      <w:r w:rsidRPr="00A51076">
        <w:t>Исповедальность</w:t>
      </w:r>
      <w:proofErr w:type="spellEnd"/>
      <w:r w:rsidRPr="00A51076">
        <w:t>, внутренняя самоотдача, максимальное напряжение духовных сил как отличительные черты цветаевской лирики. Тема Родины, «собирание» России в произведениях разных лет. Поэт и мир в творческой концепции Цветаевой, образно-стилистическое своеобразие её поэзии.</w:t>
      </w:r>
    </w:p>
    <w:p w:rsidR="007B2B90" w:rsidRPr="00A51076" w:rsidRDefault="007B2B90" w:rsidP="007B2B90">
      <w:pPr>
        <w:jc w:val="both"/>
      </w:pPr>
      <w:r w:rsidRPr="00A51076">
        <w:t>Опорные понятия: лирический пафос, кольцевой повтор, рефрен, дискретность (прерывистость) стиха.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>: особая «цветаевская» фонетика (звукоподражание, фонетическая вариативность слова, фонетическая трансформация); пушкинская тема в творчестве М. И. Цветаевой; посвящение поэтам-современникам в цветаевской лирике («Стихи к Блоку», «Стихи к Ахматовой», «Маяковскому» и др.).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>: поэзия и музыка в творческой судьбе М. И. Цветаевой (автобиографический очерк «Мать и музыка»).</w:t>
      </w:r>
    </w:p>
    <w:p w:rsidR="007B2B90" w:rsidRPr="00A51076" w:rsidRDefault="007B2B90" w:rsidP="007B2B90">
      <w:pPr>
        <w:jc w:val="both"/>
      </w:pPr>
      <w:r w:rsidRPr="00A51076">
        <w:t>Для самостоятельного чтения: «Книги в красном переплёте», «Бабушке», «Семь холмов —  как семь колоколов!..» (из цикла «Стихи о Москве»), «Поэма Горы», циклы «Пригвождена», «Стихи к Блоку», «Ученик».</w:t>
      </w:r>
    </w:p>
    <w:p w:rsidR="007B2B90" w:rsidRPr="00A51076" w:rsidRDefault="007B2B90" w:rsidP="007B2B90">
      <w:pPr>
        <w:jc w:val="both"/>
      </w:pPr>
      <w:r w:rsidRPr="00A51076">
        <w:t>«КОРОЛИ СМЕХА» ИЗ ЖУРНАЛА «САТИРИКОН»</w:t>
      </w:r>
    </w:p>
    <w:p w:rsidR="007B2B90" w:rsidRPr="00A51076" w:rsidRDefault="007B2B90" w:rsidP="007B2B90">
      <w:pPr>
        <w:jc w:val="both"/>
      </w:pPr>
      <w:r w:rsidRPr="00A51076">
        <w:t xml:space="preserve">Развитие традиций отечественной сатиры в творчестве А. Т. Аверченко, Н. Тэффи, Саши Чёрного, Дон </w:t>
      </w:r>
      <w:proofErr w:type="spellStart"/>
      <w:r w:rsidRPr="00A51076">
        <w:t>Аминадо</w:t>
      </w:r>
      <w:proofErr w:type="spellEnd"/>
      <w:r w:rsidRPr="00A51076">
        <w:t xml:space="preserve">. Темы и мотивы сатирической </w:t>
      </w:r>
      <w:proofErr w:type="spellStart"/>
      <w:r w:rsidRPr="00A51076">
        <w:t>новеллистики</w:t>
      </w:r>
      <w:proofErr w:type="spellEnd"/>
      <w:r w:rsidRPr="00A51076">
        <w:t xml:space="preserve"> А. Т. Аверченко дореволюционного и эмигрантского периода («Дюжина ножей в спину революции»). Мастерство писателя в выборе приёмов комического.</w:t>
      </w:r>
    </w:p>
    <w:p w:rsidR="007B2B90" w:rsidRPr="00A51076" w:rsidRDefault="007B2B90" w:rsidP="007B2B90">
      <w:pPr>
        <w:jc w:val="both"/>
      </w:pPr>
      <w:r w:rsidRPr="00A51076">
        <w:t>Опорные понятия: сарказм, ирония, политическая сатира.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 xml:space="preserve">: традиции русской сатиры в </w:t>
      </w:r>
      <w:proofErr w:type="spellStart"/>
      <w:r w:rsidRPr="00A51076">
        <w:t>новеллистике</w:t>
      </w:r>
      <w:proofErr w:type="spellEnd"/>
      <w:r w:rsidRPr="00A51076">
        <w:t xml:space="preserve"> А. Т. Аверченко.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>: тема современного искусства в рассказах А. Т. Аверченко.</w:t>
      </w:r>
    </w:p>
    <w:p w:rsidR="007B2B90" w:rsidRPr="00A51076" w:rsidRDefault="007B2B90" w:rsidP="007B2B90">
      <w:pPr>
        <w:jc w:val="both"/>
      </w:pPr>
      <w:r w:rsidRPr="00A51076">
        <w:t>ОКТЯБРЬСКАЯ РЕВОЛЮЦИЯ И ЛИТЕРАТУРНЫЙ ПРОЦЕСС 20-х ГОДОВ</w:t>
      </w:r>
    </w:p>
    <w:p w:rsidR="007B2B90" w:rsidRPr="00A51076" w:rsidRDefault="007B2B90" w:rsidP="007B2B90">
      <w:pPr>
        <w:jc w:val="both"/>
      </w:pPr>
      <w:r w:rsidRPr="00A51076">
        <w:t>Октябрьская революция в восприятии художников различных направлений. Литература и публицистика послереволюционных лет как живой документ эпохи («Апокалипсис нашего времени» В. В. Розанова, «Окаянные дни» И. А. Бунина, «Несвоевременные мысли» М. Горького, «Молитва о России» И. Г. Эренбурга, «Плачи» А. М. Ремизова, «Голый год» Б. А. Пильняка и др.).</w:t>
      </w:r>
    </w:p>
    <w:p w:rsidR="007B2B90" w:rsidRPr="00A51076" w:rsidRDefault="007B2B90" w:rsidP="007B2B90">
      <w:pPr>
        <w:jc w:val="both"/>
      </w:pPr>
      <w:r w:rsidRPr="00A51076">
        <w:t>Литературные группировки, возникшие после Октября 1917 года (Пролеткульт, «Кузница», ЛЕФ, конструктивизм, имажинизм, «Перевал», «</w:t>
      </w:r>
      <w:proofErr w:type="spellStart"/>
      <w:r w:rsidRPr="00A51076">
        <w:t>Серапионовы</w:t>
      </w:r>
      <w:proofErr w:type="spellEnd"/>
      <w:r w:rsidRPr="00A51076">
        <w:t xml:space="preserve"> братья» и др.).</w:t>
      </w:r>
    </w:p>
    <w:p w:rsidR="007B2B90" w:rsidRPr="00A51076" w:rsidRDefault="007B2B90" w:rsidP="007B2B90">
      <w:pPr>
        <w:jc w:val="both"/>
      </w:pPr>
      <w:r w:rsidRPr="00A51076">
        <w:t xml:space="preserve">Возникновение «гнёзд рассеяния» эмигрантской части «расколотой лиры» (отъезд за границу И. А. Бунина, И. С. </w:t>
      </w:r>
      <w:proofErr w:type="spellStart"/>
      <w:r w:rsidRPr="00A51076">
        <w:t>Шмелёва</w:t>
      </w:r>
      <w:proofErr w:type="spellEnd"/>
      <w:r w:rsidRPr="00A51076">
        <w:t>, А. М. Ремизова, Г. В. Иванова, Б. К. Зайцева, М. И. Цветаевой, А. Т. Аверченко и др.).</w:t>
      </w:r>
    </w:p>
    <w:p w:rsidR="007B2B90" w:rsidRPr="00A51076" w:rsidRDefault="007B2B90" w:rsidP="007B2B90">
      <w:pPr>
        <w:jc w:val="both"/>
      </w:pPr>
      <w:r w:rsidRPr="00A51076">
        <w:t>Тема Родины и революции в произведениях писателей «новой волны» («Чапаев» Д. А. Фурманова, «Разгром» А. А. Фадеева, «Конармия» И. Э. Бабеля, «Донские рассказы» М. А. Шолохова, «Сорок первый» Б. А. Лавренёва и др.).</w:t>
      </w:r>
    </w:p>
    <w:p w:rsidR="007B2B90" w:rsidRPr="00A51076" w:rsidRDefault="007B2B90" w:rsidP="007B2B90">
      <w:pPr>
        <w:jc w:val="both"/>
      </w:pPr>
      <w:r w:rsidRPr="00A51076">
        <w:t>Развитие жанра антиутопии в романах Е. И. Замятина «Мы» и А. П. Платонова «</w:t>
      </w:r>
      <w:proofErr w:type="spellStart"/>
      <w:r w:rsidRPr="00A51076">
        <w:t>Чевенгур</w:t>
      </w:r>
      <w:proofErr w:type="spellEnd"/>
      <w:r w:rsidRPr="00A51076">
        <w:t>». Развенчание идеи «социального рая на земле», утверждение ценности человеческой «единицы».</w:t>
      </w:r>
    </w:p>
    <w:p w:rsidR="007B2B90" w:rsidRPr="00A51076" w:rsidRDefault="007B2B90" w:rsidP="007B2B90">
      <w:pPr>
        <w:jc w:val="both"/>
      </w:pPr>
      <w:r w:rsidRPr="00A51076">
        <w:t>Юмористическая проза 20-х годов. Стилистическая яркость и сатирическая заострённость новеллистического сказа М. М. Зощенко (рассказы 1920-х годов). Сатира с философским подтекстом в романах И. Ильфа и Е. Петрова «Двенадцать стульев» и «Золотой телёнок».</w:t>
      </w:r>
    </w:p>
    <w:p w:rsidR="007B2B90" w:rsidRPr="00A51076" w:rsidRDefault="007B2B90" w:rsidP="007B2B90">
      <w:pPr>
        <w:jc w:val="both"/>
      </w:pPr>
      <w:r w:rsidRPr="00A51076">
        <w:t>Опорные понятия: эмигрантская литература, антиутопия, орнаментальная проза, сказ, конструктивизм, ОБЭРИУ.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>: образ «нового мира» в творчестве писателей разных направлений.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связи:</w:t>
      </w:r>
      <w:r w:rsidRPr="00A51076">
        <w:t xml:space="preserve"> исторический процесс и его художественное осмысление в 1920-е годы.</w:t>
      </w:r>
    </w:p>
    <w:p w:rsidR="007B2B90" w:rsidRPr="00A51076" w:rsidRDefault="007B2B90" w:rsidP="007B2B90">
      <w:pPr>
        <w:jc w:val="both"/>
      </w:pPr>
      <w:r w:rsidRPr="00A51076">
        <w:t>В. В. МАЯКОВСКИЙ</w:t>
      </w:r>
    </w:p>
    <w:p w:rsidR="007B2B90" w:rsidRPr="00A51076" w:rsidRDefault="007B2B90" w:rsidP="007B2B90">
      <w:pPr>
        <w:jc w:val="both"/>
      </w:pPr>
      <w:r w:rsidRPr="00A51076">
        <w:t>Стихотворения: «А вы могли бы?», «Ночь», «Нате!», «Послушайте!», «Скрипка и немножко нервно», «О дряни», «Разговор с фининспектором о поэзии», «</w:t>
      </w:r>
      <w:proofErr w:type="spellStart"/>
      <w:r w:rsidRPr="00A51076">
        <w:t>Лиличка</w:t>
      </w:r>
      <w:proofErr w:type="spellEnd"/>
      <w:r w:rsidRPr="00A51076">
        <w:t>!», «Юбилейное» и др. по выбору. Поэмы: «Облако в штанах», «Во весь голос» (вступление).</w:t>
      </w:r>
    </w:p>
    <w:p w:rsidR="007B2B90" w:rsidRPr="00A51076" w:rsidRDefault="007B2B90" w:rsidP="007B2B90">
      <w:pPr>
        <w:jc w:val="both"/>
      </w:pPr>
      <w:r w:rsidRPr="00A51076">
        <w:t xml:space="preserve">Тема поэта и толпы в ранней лирике В. В. Маяковского. Город как «цивилизация одиночества» в лирике поэта. Тема «художник и революция», её образное воплощение в лирике поэта. Отражение </w:t>
      </w:r>
      <w:r w:rsidRPr="00A51076">
        <w:lastRenderedPageBreak/>
        <w:t>«гримас» нового быта в сатирических произведениях. Специфика традиционной темы поэта и поэзии в лирике В. В. Маяковского. Новаторство поэта в области художественной формы.</w:t>
      </w:r>
    </w:p>
    <w:p w:rsidR="007B2B90" w:rsidRPr="00A51076" w:rsidRDefault="007B2B90" w:rsidP="007B2B90">
      <w:pPr>
        <w:jc w:val="both"/>
      </w:pPr>
      <w:r w:rsidRPr="00A51076">
        <w:t>Бунтарский пафос поэмы «Облако в штанах»: четыре «долой!» как сюжетно-композиционная основа поэмы. Соединение любовной темы с социально-философской проблематикой эпохи. Поэма «Во весь голос» как попытка диалога с потомками, лирическая исповедь поэта-гражданина.</w:t>
      </w:r>
    </w:p>
    <w:p w:rsidR="007B2B90" w:rsidRPr="00A51076" w:rsidRDefault="007B2B90" w:rsidP="007B2B90">
      <w:pPr>
        <w:jc w:val="both"/>
      </w:pPr>
      <w:r w:rsidRPr="00A51076">
        <w:t>Опорные понятия: образная гиперболизация, декламационный стих, поэтические неологизмы.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 xml:space="preserve">: неологизмы в лирике В. В. Маяковского; библейские мотивы в поэзии В. В. Маяковского; цикл стихов М. И. Цветаевой, посвящённый В. В. Маяковскому; литературные пародии на лирику В. В. Маяковского (А. Г. Архангельский, М. Д. </w:t>
      </w:r>
      <w:proofErr w:type="spellStart"/>
      <w:r w:rsidRPr="00A51076">
        <w:t>Вольпин</w:t>
      </w:r>
      <w:proofErr w:type="spellEnd"/>
      <w:r w:rsidRPr="00A51076">
        <w:t xml:space="preserve"> и др.).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>: поэзия В. В. Маяковского и творчество художников-кубистов (К. С. Малевич, М. Ф. Ларионов, И. И. Машков и др.); В. В. Маяковский и театр.</w:t>
      </w:r>
    </w:p>
    <w:p w:rsidR="007B2B90" w:rsidRPr="00A51076" w:rsidRDefault="007B2B90" w:rsidP="007B2B90">
      <w:pPr>
        <w:jc w:val="both"/>
      </w:pPr>
      <w:r w:rsidRPr="00A51076">
        <w:t xml:space="preserve">Для самостоятельного чтения: стихотворения «Ода революции», «Левый марш», «Приказ по армии искусств», «Письмо Татьяне Яковлевой», «Письмо товарищу </w:t>
      </w:r>
      <w:proofErr w:type="spellStart"/>
      <w:r w:rsidRPr="00A51076">
        <w:t>Кострову</w:t>
      </w:r>
      <w:proofErr w:type="spellEnd"/>
      <w:r w:rsidRPr="00A51076">
        <w:t xml:space="preserve"> из Парижа о сущности любви», «Хорошее отношение к лошадям», «Необычайное приключение, бывшее с Владимиром Маяковским летом на даче»; поэмы «Люблю», «Хорошо!»; пьесы «Клоп», «Баня».</w:t>
      </w:r>
    </w:p>
    <w:p w:rsidR="007B2B90" w:rsidRPr="00A51076" w:rsidRDefault="007B2B90" w:rsidP="007B2B90">
      <w:pPr>
        <w:jc w:val="both"/>
      </w:pPr>
      <w:r w:rsidRPr="00A51076">
        <w:t>С. А. ЕСЕНИН</w:t>
      </w:r>
    </w:p>
    <w:p w:rsidR="007B2B90" w:rsidRPr="00A51076" w:rsidRDefault="007B2B90" w:rsidP="007B2B90">
      <w:pPr>
        <w:jc w:val="both"/>
      </w:pPr>
      <w:r w:rsidRPr="00A51076">
        <w:t xml:space="preserve">Стихотворения: «Выткался на озере алый свет зари…», «Песнь о собаке», «Гой ты, Русь, моя родная!..», «Не бродить, не мять в кустах багряных…», «Мы теперь уходим понемногу…», «Спит ковыль. Равнина дорогая…», «Чую радуницу Божью…», «В том краю, где жёлтая крапива…», «Письмо к женщине», «Собаке Качалова», «Шаганэ ты моя, Шаганэ…», «Не жалею, не зову, не плачу…», «Русь советская» и др. по выбору. Поэма «Анна </w:t>
      </w:r>
      <w:proofErr w:type="spellStart"/>
      <w:r w:rsidRPr="00A51076">
        <w:t>Снегина</w:t>
      </w:r>
      <w:proofErr w:type="spellEnd"/>
      <w:r w:rsidRPr="00A51076">
        <w:t>».</w:t>
      </w:r>
    </w:p>
    <w:p w:rsidR="007B2B90" w:rsidRPr="00A51076" w:rsidRDefault="007B2B90" w:rsidP="007B2B90">
      <w:pPr>
        <w:jc w:val="both"/>
      </w:pPr>
      <w:r w:rsidRPr="00A51076">
        <w:t>Природа родного края и образ Руси в лирике С. А. Есенина. Религиозные мотивы в ранней лирике поэта. Трагическое противостояние города и деревни в лирике 1920-х годов. Любовная тема в поэзии С. А. Есенина. Богатство поэтической речи, народно-песенное начало, философичность как основные черты есенинской поэтики.</w:t>
      </w:r>
    </w:p>
    <w:p w:rsidR="007B2B90" w:rsidRPr="00A51076" w:rsidRDefault="007B2B90" w:rsidP="007B2B90">
      <w:pPr>
        <w:jc w:val="both"/>
      </w:pPr>
      <w:r w:rsidRPr="00A51076">
        <w:t xml:space="preserve">Соотношение лирического и эпического начал в поэме «Анна </w:t>
      </w:r>
      <w:proofErr w:type="spellStart"/>
      <w:r w:rsidRPr="00A51076">
        <w:t>Снегина</w:t>
      </w:r>
      <w:proofErr w:type="spellEnd"/>
      <w:r w:rsidRPr="00A51076">
        <w:t>», её нравственно-философская проблематика. Мотив сбережения молодости и души как главная тема «позднего» С. А. Есенина.</w:t>
      </w:r>
    </w:p>
    <w:p w:rsidR="007B2B90" w:rsidRPr="00A51076" w:rsidRDefault="007B2B90" w:rsidP="007B2B90">
      <w:pPr>
        <w:jc w:val="both"/>
      </w:pPr>
      <w:r w:rsidRPr="00A51076">
        <w:t>Опорные понятия: имажинизм как поэтическое течение, лиро-эпическая поэма.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>: эпитеты в лирике С. А. Есенина; С. А. Есенин и А. А. Блок; творческая полемика С. А. Есенина и В. В. Маяковского; пушкинские традиции в лирике С. А. Есенина.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>: С. А. Есенин в музыке (лирические циклы и романсы Г. В. Свиридова, З. И. Левиной, В. Н. Липатова, В. Ф. Веселова и др.).</w:t>
      </w:r>
    </w:p>
    <w:p w:rsidR="007B2B90" w:rsidRPr="00A51076" w:rsidRDefault="007B2B90" w:rsidP="007B2B90">
      <w:pPr>
        <w:jc w:val="both"/>
      </w:pPr>
      <w:r w:rsidRPr="00A51076">
        <w:t>Для самостоятельного чтения: стихотворения «Письмо матери», «</w:t>
      </w:r>
      <w:proofErr w:type="spellStart"/>
      <w:r w:rsidRPr="00A51076">
        <w:t>Инония</w:t>
      </w:r>
      <w:proofErr w:type="spellEnd"/>
      <w:r w:rsidRPr="00A51076">
        <w:t>», «Кобыльи корабли», «Цветы», «О красном вечере задумалась дорога…», «Запели тёсаные дроги…», «Русь», «Пушкину», «Я иду долиной. На затылке кепи…», «Низкий дом с голубыми ставнями…»; поэмы «Чёрный человек», «Страна Негодяев».</w:t>
      </w:r>
    </w:p>
    <w:p w:rsidR="007B2B90" w:rsidRPr="00A51076" w:rsidRDefault="007B2B90" w:rsidP="007B2B90">
      <w:pPr>
        <w:jc w:val="both"/>
      </w:pPr>
      <w:r w:rsidRPr="00A51076">
        <w:t>ЛИТЕРАТУРНЫЙ ПРОЦЕСС 30-х — Н АЧАЛА 40-х ГОДОВ</w:t>
      </w:r>
    </w:p>
    <w:p w:rsidR="007B2B90" w:rsidRPr="00A51076" w:rsidRDefault="007B2B90" w:rsidP="007B2B90">
      <w:pPr>
        <w:jc w:val="both"/>
      </w:pPr>
      <w:r w:rsidRPr="00A51076">
        <w:t>Духовная атмосфера десятилетия и её отражение в литературе и искусстве. Сложное единство оптимизма и горечи, идеализма и страха, возвышения человека труда и бюрократизации власти.</w:t>
      </w:r>
    </w:p>
    <w:p w:rsidR="007B2B90" w:rsidRPr="00A51076" w:rsidRDefault="007B2B90" w:rsidP="007B2B90">
      <w:pPr>
        <w:jc w:val="both"/>
      </w:pPr>
      <w:r w:rsidRPr="00A51076">
        <w:t xml:space="preserve">Рождение новой песенно-лирической ситуации. Героини стихотворений П. Н. Васильева и М. В. Исаковского (символический образ России —  Родины). Лирика Б. П. Корнилова, Д. Б. </w:t>
      </w:r>
      <w:proofErr w:type="spellStart"/>
      <w:r w:rsidRPr="00A51076">
        <w:t>Кедрина</w:t>
      </w:r>
      <w:proofErr w:type="spellEnd"/>
      <w:r w:rsidRPr="00A51076">
        <w:t>, М. А. Светлова, А. А. Жарова и др.</w:t>
      </w:r>
    </w:p>
    <w:p w:rsidR="007B2B90" w:rsidRPr="00A51076" w:rsidRDefault="007B2B90" w:rsidP="007B2B90">
      <w:pPr>
        <w:jc w:val="both"/>
      </w:pPr>
      <w:r w:rsidRPr="00A51076">
        <w:t>Литература на стройке: произведения 1930-х годов о людях труда («Энергия» Ф. В. Гладкова, «</w:t>
      </w:r>
      <w:proofErr w:type="spellStart"/>
      <w:r w:rsidRPr="00A51076">
        <w:t>Соть</w:t>
      </w:r>
      <w:proofErr w:type="spellEnd"/>
      <w:r w:rsidRPr="00A51076">
        <w:t>» Л. М. Леонова, «Гидроцентраль» М. С. Шагинян, «Время, вперёд!» В. П. Катаева, «Люди из захолустья» А. Г. Малышкина и др.).</w:t>
      </w:r>
    </w:p>
    <w:p w:rsidR="007B2B90" w:rsidRPr="00A51076" w:rsidRDefault="007B2B90" w:rsidP="007B2B90">
      <w:pPr>
        <w:jc w:val="both"/>
      </w:pPr>
      <w:r w:rsidRPr="00A51076">
        <w:t>Драматургия: «Чужой ребёнок» В. В. Шкваркина, «Таня» А. Н. Арбузова.</w:t>
      </w:r>
    </w:p>
    <w:p w:rsidR="007B2B90" w:rsidRPr="00A51076" w:rsidRDefault="007B2B90" w:rsidP="007B2B90">
      <w:pPr>
        <w:jc w:val="both"/>
      </w:pPr>
      <w:r w:rsidRPr="00A51076">
        <w:t>Человеческий и творческий подвиг Н. А. Островского. Уникальность и полемическая заострённость образа Павла Корчагина в романе «Как закалялась сталь».</w:t>
      </w:r>
    </w:p>
    <w:p w:rsidR="007B2B90" w:rsidRPr="00A51076" w:rsidRDefault="007B2B90" w:rsidP="007B2B90">
      <w:pPr>
        <w:jc w:val="both"/>
      </w:pPr>
      <w:r w:rsidRPr="00A51076">
        <w:t xml:space="preserve">Тема коллективизации в литературе. Трагическая судьба Н. А. Клюева и поэтов «крестьянской </w:t>
      </w:r>
      <w:proofErr w:type="spellStart"/>
      <w:r w:rsidRPr="00A51076">
        <w:t>купницы</w:t>
      </w:r>
      <w:proofErr w:type="spellEnd"/>
      <w:r w:rsidRPr="00A51076">
        <w:t xml:space="preserve">». Поэма А. Т. Твардовского «Страна </w:t>
      </w:r>
      <w:proofErr w:type="spellStart"/>
      <w:r w:rsidRPr="00A51076">
        <w:t>Муравия</w:t>
      </w:r>
      <w:proofErr w:type="spellEnd"/>
      <w:r w:rsidRPr="00A51076">
        <w:t>» и роман М. А. Шолохова «Поднятая целина».</w:t>
      </w:r>
    </w:p>
    <w:p w:rsidR="007B2B90" w:rsidRPr="00A51076" w:rsidRDefault="007B2B90" w:rsidP="007B2B90">
      <w:pPr>
        <w:jc w:val="both"/>
      </w:pPr>
      <w:r w:rsidRPr="00A51076">
        <w:t>Первый съезд Союза писателей СССР и его общественно-историческое значение.</w:t>
      </w:r>
    </w:p>
    <w:p w:rsidR="007B2B90" w:rsidRPr="00A51076" w:rsidRDefault="007B2B90" w:rsidP="007B2B90">
      <w:pPr>
        <w:jc w:val="both"/>
      </w:pPr>
      <w:r w:rsidRPr="00A51076">
        <w:t xml:space="preserve">Эмигрантская «ветвь» русской литературы в 1930-е годы. Ностальгический реализм И. А. Бунина, Б. К. Зайцева, И. С. </w:t>
      </w:r>
      <w:proofErr w:type="spellStart"/>
      <w:r w:rsidRPr="00A51076">
        <w:t>Шмелёва</w:t>
      </w:r>
      <w:proofErr w:type="spellEnd"/>
      <w:r w:rsidRPr="00A51076">
        <w:t xml:space="preserve">. «Парижская нота» русской поэзии 1930-х годов. Лирика Г. В. Иванова, Б. </w:t>
      </w:r>
      <w:r w:rsidRPr="00A51076">
        <w:lastRenderedPageBreak/>
        <w:t xml:space="preserve">Ю. Поплавского, Н. А. Оцупа, Д. М. Кнута, Л. Д. </w:t>
      </w:r>
      <w:proofErr w:type="spellStart"/>
      <w:r w:rsidRPr="00A51076">
        <w:t>Червинской</w:t>
      </w:r>
      <w:proofErr w:type="spellEnd"/>
      <w:r w:rsidRPr="00A51076">
        <w:t>, Г. В. Адамовича и др.</w:t>
      </w:r>
    </w:p>
    <w:p w:rsidR="007B2B90" w:rsidRPr="00A51076" w:rsidRDefault="007B2B90" w:rsidP="007B2B90">
      <w:pPr>
        <w:jc w:val="both"/>
      </w:pPr>
      <w:r w:rsidRPr="00A51076">
        <w:t>О. Э. Мандельштам. Стихотворения: «Заснула чернь. Зияет площадь аркой…», «На розвальнях, уложенных соломой…», «Эпиграмма», «За гремучую доблесть грядущих веков…» и др. Истоки поэтического творчества. Близость к акмеизму. Историческая тема в лирике О. Э. Мандельштама. Осмысление времени и противостояние «веку-волкодаву». Художественное мастерство поэта.</w:t>
      </w:r>
    </w:p>
    <w:p w:rsidR="007B2B90" w:rsidRPr="00A51076" w:rsidRDefault="007B2B90" w:rsidP="007B2B90">
      <w:pPr>
        <w:jc w:val="both"/>
      </w:pPr>
      <w:r w:rsidRPr="00A51076">
        <w:t>А. Н. Толстой. Роман «Пётр Первый». Основные этапы становления исторической личности, черты национального характера в образе Петра. Образы сподвижников царя и противников петровских преобразований. Проблемы народа и власти, личности и истории в художественной концепции автора. Жанровое, композиционное и стилистико-языковое своеобразие романа.</w:t>
      </w:r>
    </w:p>
    <w:p w:rsidR="007B2B90" w:rsidRPr="00A51076" w:rsidRDefault="007B2B90" w:rsidP="007B2B90">
      <w:pPr>
        <w:jc w:val="both"/>
      </w:pPr>
      <w:r w:rsidRPr="00A51076">
        <w:t>Опорные понятия: песенно-лирическая ситуация, «парижская нота» русской поэзии, историко-биографическое повествование.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>: образ «идеального» героя в литературе разных эпох, «петровская» тема в произведениях М. В. Ломоносова, А. С. Пушкина, А. К. Толстого, А. А. Блока.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>: песни на стихи М. В. Исаковского, М. А. Светлова, А. А. Жарова и др.; исторические источники романа «Пётр Первый» (труды Н. Г. Устрялова, С. М. Соловьёва и др.).</w:t>
      </w:r>
    </w:p>
    <w:p w:rsidR="007B2B90" w:rsidRPr="00A51076" w:rsidRDefault="007B2B90" w:rsidP="007B2B90">
      <w:pPr>
        <w:jc w:val="both"/>
      </w:pPr>
      <w:r w:rsidRPr="00A51076">
        <w:t>М. А. ШОЛОХОВ</w:t>
      </w:r>
    </w:p>
    <w:p w:rsidR="007B2B90" w:rsidRPr="00A51076" w:rsidRDefault="007B2B90" w:rsidP="007B2B90">
      <w:pPr>
        <w:jc w:val="both"/>
      </w:pPr>
      <w:r w:rsidRPr="00A51076">
        <w:t>Роман-эпопея «Тихий Дон».</w:t>
      </w:r>
    </w:p>
    <w:p w:rsidR="007B2B90" w:rsidRPr="00A51076" w:rsidRDefault="007B2B90" w:rsidP="007B2B90">
      <w:pPr>
        <w:jc w:val="both"/>
      </w:pPr>
      <w:r w:rsidRPr="00A51076">
        <w:t>Историческая широта и масштабность шолоховского эпоса. Картины жизни донского казачества в романе. Изображение революции и Гражданской войны как общенародной трагедии. Идея Дома и святости семейного очага в романе. Роль и значение женских образов в художественной системе романа. Сложность, противоречивость пути «казачьего Гамлета» Григория Мелехова, отражение в нём традиций народного правдоискательства. Художественно-стилистическое своеобразие «Тихого Дона». Исторически-конкретное и вневременное в проблематике шолоховского романа-эпопеи.</w:t>
      </w:r>
    </w:p>
    <w:p w:rsidR="007B2B90" w:rsidRPr="00A51076" w:rsidRDefault="007B2B90" w:rsidP="007B2B90">
      <w:pPr>
        <w:jc w:val="both"/>
      </w:pPr>
      <w:r w:rsidRPr="00A51076">
        <w:t xml:space="preserve">Опорные понятия: </w:t>
      </w:r>
      <w:proofErr w:type="spellStart"/>
      <w:r w:rsidRPr="00A51076">
        <w:t>хронотоп</w:t>
      </w:r>
      <w:proofErr w:type="spellEnd"/>
      <w:r w:rsidRPr="00A51076">
        <w:t xml:space="preserve"> романа-эпопеи, гуманистическая концепция истории в литературе.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>: продолжение традиций толстовского эпоса в «Тихом Доне» («мысль народная» и «мысль семейная»); шолоховский эпос в контексте произведений о Гражданской войне (А. Фадеев, И. Бабель, М. Булгаков).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 xml:space="preserve">: роль диалектизмов в шолоховском повествовании; исторические источники романа «Тихий Дон» (книги В. Ф. Владимировой, А. А. Френкеля, М. Н. </w:t>
      </w:r>
      <w:proofErr w:type="spellStart"/>
      <w:r w:rsidRPr="00A51076">
        <w:t>Корчина</w:t>
      </w:r>
      <w:proofErr w:type="spellEnd"/>
      <w:r w:rsidRPr="00A51076">
        <w:t xml:space="preserve"> и др.); «Тихий Дон» в иллюстрациях художников (С. Г. Корольков, О. Г. </w:t>
      </w:r>
      <w:proofErr w:type="spellStart"/>
      <w:r w:rsidRPr="00A51076">
        <w:t>Верейский</w:t>
      </w:r>
      <w:proofErr w:type="spellEnd"/>
      <w:r w:rsidRPr="00A51076">
        <w:t xml:space="preserve">, Ю. П. Ребров) и киноверсиях (к/ф </w:t>
      </w:r>
      <w:proofErr w:type="spellStart"/>
      <w:r w:rsidRPr="00A51076">
        <w:t>реж</w:t>
      </w:r>
      <w:proofErr w:type="spellEnd"/>
      <w:r w:rsidRPr="00A51076">
        <w:t xml:space="preserve">. И. К. </w:t>
      </w:r>
      <w:proofErr w:type="spellStart"/>
      <w:r w:rsidRPr="00A51076">
        <w:t>Правова</w:t>
      </w:r>
      <w:proofErr w:type="spellEnd"/>
      <w:r w:rsidRPr="00A51076">
        <w:t xml:space="preserve"> и О. И. Преображенской (1930), С. А. Герасимова (1958), С. В. Урсуляка (2015).</w:t>
      </w:r>
    </w:p>
    <w:p w:rsidR="007B2B90" w:rsidRPr="00A51076" w:rsidRDefault="007B2B90" w:rsidP="007B2B90">
      <w:pPr>
        <w:jc w:val="both"/>
      </w:pPr>
      <w:r w:rsidRPr="00A51076">
        <w:t>М. А. БУЛГАКОВ</w:t>
      </w:r>
    </w:p>
    <w:p w:rsidR="007B2B90" w:rsidRPr="00A51076" w:rsidRDefault="007B2B90" w:rsidP="007B2B90">
      <w:pPr>
        <w:jc w:val="both"/>
      </w:pPr>
      <w:r w:rsidRPr="00A51076">
        <w:t>Романы: «Белая гвардия», «Мастер и Маргарита» —  по выбору.</w:t>
      </w:r>
    </w:p>
    <w:p w:rsidR="007B2B90" w:rsidRPr="00A51076" w:rsidRDefault="007B2B90" w:rsidP="007B2B90">
      <w:pPr>
        <w:jc w:val="both"/>
      </w:pPr>
      <w:r w:rsidRPr="00A51076">
        <w:t xml:space="preserve">Многослойность исторического пространства в «Белой гвардии». Проблема нравственного самоопределения личности в эпоху смуты. Дом </w:t>
      </w:r>
      <w:proofErr w:type="spellStart"/>
      <w:r w:rsidRPr="00A51076">
        <w:t>Турбиных</w:t>
      </w:r>
      <w:proofErr w:type="spellEnd"/>
      <w:r w:rsidRPr="00A51076">
        <w:t xml:space="preserve"> как островок любви и добра в бурном море Истории. Сатирическое изображение политических временщиков, приспособленцев, обывателей (гетман, </w:t>
      </w:r>
      <w:proofErr w:type="spellStart"/>
      <w:r w:rsidRPr="00A51076">
        <w:t>Тальберг</w:t>
      </w:r>
      <w:proofErr w:type="spellEnd"/>
      <w:r w:rsidRPr="00A51076">
        <w:t xml:space="preserve">, </w:t>
      </w:r>
      <w:proofErr w:type="spellStart"/>
      <w:r w:rsidRPr="00A51076">
        <w:t>Лисович</w:t>
      </w:r>
      <w:proofErr w:type="spellEnd"/>
      <w:r w:rsidRPr="00A51076">
        <w:t>). Трагедия русской интеллигенции как основной пафос романа.</w:t>
      </w:r>
    </w:p>
    <w:p w:rsidR="007B2B90" w:rsidRPr="00A51076" w:rsidRDefault="007B2B90" w:rsidP="007B2B90">
      <w:pPr>
        <w:jc w:val="both"/>
      </w:pPr>
      <w:r w:rsidRPr="00A51076">
        <w:t>«Мастер и Маргарита» как «роман-лабиринт» со сложной философской проблематикой. Взаимодействие трёх повествовательных пластов в образно-композиционной системе романа. Нравственно-философское звучание «</w:t>
      </w:r>
      <w:proofErr w:type="spellStart"/>
      <w:r w:rsidRPr="00A51076">
        <w:t>ершалаимских</w:t>
      </w:r>
      <w:proofErr w:type="spellEnd"/>
      <w:r w:rsidRPr="00A51076">
        <w:t>» глав. Сатирическая «</w:t>
      </w:r>
      <w:proofErr w:type="spellStart"/>
      <w:r w:rsidRPr="00A51076">
        <w:t>дьяволиада</w:t>
      </w:r>
      <w:proofErr w:type="spellEnd"/>
      <w:r w:rsidRPr="00A51076">
        <w:t>» М. А. Булгакова в романе. Неразрывность связи любви и творчества в проблематике «Мастера и Маргариты».</w:t>
      </w:r>
    </w:p>
    <w:p w:rsidR="007B2B90" w:rsidRPr="00A51076" w:rsidRDefault="007B2B90" w:rsidP="007B2B90">
      <w:pPr>
        <w:jc w:val="both"/>
      </w:pPr>
      <w:r w:rsidRPr="00A51076">
        <w:t>Опорные понятия: карнавальный смех, сатира.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>: евангельские мотивы в прозе М. А. Булгакова; традиции мировой литературы в «Мастере и Маргарите» (И. В. Гёте, Э.Т.А. Гофман, Н. В. Гоголь).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 xml:space="preserve">: роль глаголов-сказуемых в </w:t>
      </w:r>
      <w:proofErr w:type="spellStart"/>
      <w:r w:rsidRPr="00A51076">
        <w:t>булгаковских</w:t>
      </w:r>
      <w:proofErr w:type="spellEnd"/>
      <w:r w:rsidRPr="00A51076">
        <w:t xml:space="preserve"> произведениях; М. А. Булгаков и театр; сценические и </w:t>
      </w:r>
      <w:proofErr w:type="spellStart"/>
      <w:r w:rsidRPr="00A51076">
        <w:t>киноинтерпретации</w:t>
      </w:r>
      <w:proofErr w:type="spellEnd"/>
      <w:r w:rsidRPr="00A51076">
        <w:t xml:space="preserve"> произведений М. А. Булгакова; музыкальные реминисценции в </w:t>
      </w:r>
      <w:proofErr w:type="spellStart"/>
      <w:r w:rsidRPr="00A51076">
        <w:t>булгаковской</w:t>
      </w:r>
      <w:proofErr w:type="spellEnd"/>
      <w:r w:rsidRPr="00A51076">
        <w:t xml:space="preserve"> прозе.</w:t>
      </w:r>
    </w:p>
    <w:p w:rsidR="007B2B90" w:rsidRPr="00A51076" w:rsidRDefault="007B2B90" w:rsidP="007B2B90">
      <w:pPr>
        <w:jc w:val="both"/>
      </w:pPr>
      <w:r w:rsidRPr="00A51076">
        <w:t xml:space="preserve">Для самостоятельного чтения: рассказ «Красная корона», повесть «Собачье сердце», пьесы «Бег», «Дни </w:t>
      </w:r>
      <w:proofErr w:type="spellStart"/>
      <w:r w:rsidRPr="00A51076">
        <w:t>Турбиных</w:t>
      </w:r>
      <w:proofErr w:type="spellEnd"/>
      <w:r w:rsidRPr="00A51076">
        <w:t>».</w:t>
      </w:r>
    </w:p>
    <w:p w:rsidR="007B2B90" w:rsidRPr="00A51076" w:rsidRDefault="007B2B90" w:rsidP="007B2B90">
      <w:pPr>
        <w:jc w:val="both"/>
      </w:pPr>
      <w:r w:rsidRPr="00A51076">
        <w:t>Б. Л. ПАСТЕРНАК</w:t>
      </w:r>
    </w:p>
    <w:p w:rsidR="007B2B90" w:rsidRPr="00A51076" w:rsidRDefault="007B2B90" w:rsidP="007B2B90">
      <w:pPr>
        <w:jc w:val="both"/>
      </w:pPr>
      <w:r w:rsidRPr="00A51076">
        <w:t xml:space="preserve">Стихотворения: «Февраль. Достать чернил и плакать!..», «Снег идёт», «В больнице», «Зимняя ночь», «Гамлет», «Во всём мне хочется дойти…», «Быть знаменитым некрасиво…», «Определение поэзии», </w:t>
      </w:r>
      <w:r w:rsidRPr="00A51076">
        <w:lastRenderedPageBreak/>
        <w:t>«Гефсиманский сад» и др. по выбору.</w:t>
      </w:r>
    </w:p>
    <w:p w:rsidR="007B2B90" w:rsidRPr="00A51076" w:rsidRDefault="007B2B90" w:rsidP="007B2B90">
      <w:pPr>
        <w:jc w:val="both"/>
      </w:pPr>
      <w:r w:rsidRPr="00A51076">
        <w:t xml:space="preserve">Единство человеческой души и стихии мира в лирике Б. Л. Пастернака. Неразрывность связи человека и природы, их </w:t>
      </w:r>
      <w:proofErr w:type="spellStart"/>
      <w:r w:rsidRPr="00A51076">
        <w:t>взаимотворчество</w:t>
      </w:r>
      <w:proofErr w:type="spellEnd"/>
      <w:r w:rsidRPr="00A51076">
        <w:t>. Любовь и поэзия, жизнь и смерть в философской концепции Б. Л. Пастернака. Трагизм гамлетовского противостояния художника и эпохи в позднем творчестве поэта. Метафорическое богатство и образная яркость лирики Б. Л. Пастернака.</w:t>
      </w:r>
    </w:p>
    <w:p w:rsidR="007B2B90" w:rsidRPr="00A51076" w:rsidRDefault="007B2B90" w:rsidP="007B2B90">
      <w:pPr>
        <w:jc w:val="both"/>
      </w:pPr>
      <w:r w:rsidRPr="00A51076">
        <w:t>Опорные понятия: метафорический ряд, лирико-религиозная проза.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>: роль и значение метафоры в контексте одного из произведений поэта; Б. Л. Пастернак и поэзия русского футуризма; евангельская и шекспировская темы в лирике поэта; Б. Л. Пастернак и В. В. Маяковский.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>: рисунки Л. О. Пастернака; музыкальные образы Ф. Шопена в лирике Б. Л. Пастернака.</w:t>
      </w:r>
    </w:p>
    <w:p w:rsidR="007B2B90" w:rsidRPr="00A51076" w:rsidRDefault="007B2B90" w:rsidP="007B2B90">
      <w:pPr>
        <w:jc w:val="both"/>
      </w:pPr>
      <w:r w:rsidRPr="00A51076">
        <w:t xml:space="preserve">Для самостоятельного чтения: стихотворения «Никого не будет в доме…», «Про эти стихи», «Любить иных — т </w:t>
      </w:r>
      <w:proofErr w:type="spellStart"/>
      <w:r w:rsidRPr="00A51076">
        <w:t>яжёлый</w:t>
      </w:r>
      <w:proofErr w:type="spellEnd"/>
      <w:r w:rsidRPr="00A51076">
        <w:t xml:space="preserve"> крест…», «Сосны», «Иней», «Июль»; поэма «Девятьсот пятый год».</w:t>
      </w:r>
    </w:p>
    <w:p w:rsidR="007B2B90" w:rsidRPr="00A51076" w:rsidRDefault="007B2B90" w:rsidP="007B2B90">
      <w:pPr>
        <w:jc w:val="both"/>
      </w:pPr>
      <w:r w:rsidRPr="00A51076">
        <w:t>А. П. ПЛАТОНОВ</w:t>
      </w:r>
    </w:p>
    <w:p w:rsidR="007B2B90" w:rsidRPr="00A51076" w:rsidRDefault="007B2B90" w:rsidP="007B2B90">
      <w:pPr>
        <w:jc w:val="both"/>
      </w:pPr>
      <w:r w:rsidRPr="00A51076">
        <w:t>Рассказы: «Возвращение», «Июльская гроза». Повести: «Сокровенный человек», «Котлован» —  по выбору.</w:t>
      </w:r>
    </w:p>
    <w:p w:rsidR="007B2B90" w:rsidRPr="00A51076" w:rsidRDefault="007B2B90" w:rsidP="007B2B90">
      <w:pPr>
        <w:jc w:val="both"/>
      </w:pPr>
      <w:r w:rsidRPr="00A51076">
        <w:t>Оригинальность, самобытность художественного мира А. П. Платонова. Тип платоновского героя —  мечтателя, романтика, правдоискателя. «Детскость» стиля и языка писателя, тема детства в прозе А. П. Платонова. Соотношение «задумчивого» авторского героя с революционной доктриной «всеобщего счастья». Смысл трагического финала повести «Котлован», философская многозначность её названия. Роль «ключевых» слов-понятий в художественной системе писателя.</w:t>
      </w:r>
    </w:p>
    <w:p w:rsidR="007B2B90" w:rsidRPr="00A51076" w:rsidRDefault="007B2B90" w:rsidP="007B2B90">
      <w:pPr>
        <w:jc w:val="both"/>
      </w:pPr>
      <w:r w:rsidRPr="00A51076">
        <w:t>Опорные понятия: литературная антиутопия, «ключевая» лексика.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>: жанр антиутопии в творчестве А. П. Платонова и Е. И. Замятина.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 xml:space="preserve">: проза А. П. Платонова и живопись П. Н. </w:t>
      </w:r>
      <w:proofErr w:type="spellStart"/>
      <w:r w:rsidRPr="00A51076">
        <w:t>Филонова</w:t>
      </w:r>
      <w:proofErr w:type="spellEnd"/>
      <w:r w:rsidRPr="00A51076">
        <w:t>.</w:t>
      </w:r>
    </w:p>
    <w:p w:rsidR="007B2B90" w:rsidRPr="00A51076" w:rsidRDefault="007B2B90" w:rsidP="007B2B90">
      <w:pPr>
        <w:jc w:val="both"/>
      </w:pPr>
      <w:r w:rsidRPr="00A51076">
        <w:t>Для самостоятельного чтения: рассказы «Родина электричества», «Старый механик», «</w:t>
      </w:r>
      <w:proofErr w:type="spellStart"/>
      <w:r w:rsidRPr="00A51076">
        <w:t>Фро</w:t>
      </w:r>
      <w:proofErr w:type="spellEnd"/>
      <w:r w:rsidRPr="00A51076">
        <w:t>», повесть «</w:t>
      </w:r>
      <w:proofErr w:type="spellStart"/>
      <w:r w:rsidRPr="00A51076">
        <w:t>Джан</w:t>
      </w:r>
      <w:proofErr w:type="spellEnd"/>
      <w:r w:rsidRPr="00A51076">
        <w:t>».</w:t>
      </w:r>
    </w:p>
    <w:p w:rsidR="007B2B90" w:rsidRPr="00A51076" w:rsidRDefault="007B2B90" w:rsidP="007B2B90">
      <w:pPr>
        <w:jc w:val="both"/>
      </w:pPr>
      <w:r w:rsidRPr="00A51076">
        <w:t>ЛИТЕРАТУРА ПЕРИОДА ВЕЛИКОЙ ОТЕЧЕСТВЕННОЙ ВОЙНЫ</w:t>
      </w:r>
    </w:p>
    <w:p w:rsidR="007B2B90" w:rsidRPr="00A51076" w:rsidRDefault="007B2B90" w:rsidP="007B2B90">
      <w:pPr>
        <w:jc w:val="both"/>
      </w:pPr>
      <w:r w:rsidRPr="00A51076">
        <w:t xml:space="preserve">Отражение летописи военных лет в произведениях русских писателей. Публицистика времён войны (А. Н. Толстой, И. Г. Эренбург, Л. М. Леонов, О. Ф. </w:t>
      </w:r>
      <w:proofErr w:type="spellStart"/>
      <w:r w:rsidRPr="00A51076">
        <w:t>Берггольц</w:t>
      </w:r>
      <w:proofErr w:type="spellEnd"/>
      <w:r w:rsidRPr="00A51076">
        <w:t xml:space="preserve">, В. С. </w:t>
      </w:r>
      <w:proofErr w:type="spellStart"/>
      <w:r w:rsidRPr="00A51076">
        <w:t>Гроссман</w:t>
      </w:r>
      <w:proofErr w:type="spellEnd"/>
      <w:r w:rsidRPr="00A51076">
        <w:t xml:space="preserve"> и др.).</w:t>
      </w:r>
    </w:p>
    <w:p w:rsidR="007B2B90" w:rsidRPr="00A51076" w:rsidRDefault="007B2B90" w:rsidP="007B2B90">
      <w:pPr>
        <w:jc w:val="both"/>
      </w:pPr>
      <w:r w:rsidRPr="00A51076">
        <w:t xml:space="preserve">Лирика военных лет. Песенная поэзия В. И. Лебедева-Кумача, М. В. Исаковского, Л. И. </w:t>
      </w:r>
      <w:proofErr w:type="spellStart"/>
      <w:r w:rsidRPr="00A51076">
        <w:t>Ошанина</w:t>
      </w:r>
      <w:proofErr w:type="spellEnd"/>
      <w:r w:rsidRPr="00A51076">
        <w:t xml:space="preserve">, Е. А. </w:t>
      </w:r>
      <w:proofErr w:type="spellStart"/>
      <w:r w:rsidRPr="00A51076">
        <w:t>Долматовского</w:t>
      </w:r>
      <w:proofErr w:type="spellEnd"/>
      <w:r w:rsidRPr="00A51076">
        <w:t>, А. А. Суркова, А. И. Фатьянова, К. М. Симонова. «</w:t>
      </w:r>
      <w:proofErr w:type="spellStart"/>
      <w:r w:rsidRPr="00A51076">
        <w:t>Моабитская</w:t>
      </w:r>
      <w:proofErr w:type="spellEnd"/>
      <w:r w:rsidRPr="00A51076">
        <w:t xml:space="preserve"> тетрадь» Мусы </w:t>
      </w:r>
      <w:proofErr w:type="spellStart"/>
      <w:r w:rsidRPr="00A51076">
        <w:t>Джалиля</w:t>
      </w:r>
      <w:proofErr w:type="spellEnd"/>
      <w:r w:rsidRPr="00A51076">
        <w:t>.</w:t>
      </w:r>
    </w:p>
    <w:p w:rsidR="007B2B90" w:rsidRPr="00A51076" w:rsidRDefault="007B2B90" w:rsidP="007B2B90">
      <w:pPr>
        <w:jc w:val="both"/>
      </w:pPr>
      <w:r w:rsidRPr="00A51076">
        <w:t xml:space="preserve">Жанр поэмы в литературной летописи войны («Зоя» </w:t>
      </w:r>
    </w:p>
    <w:p w:rsidR="007B2B90" w:rsidRPr="00A51076" w:rsidRDefault="007B2B90" w:rsidP="007B2B90">
      <w:pPr>
        <w:jc w:val="both"/>
      </w:pPr>
      <w:r w:rsidRPr="00A51076">
        <w:t xml:space="preserve">М. И. </w:t>
      </w:r>
      <w:proofErr w:type="spellStart"/>
      <w:r w:rsidRPr="00A51076">
        <w:t>Алигер</w:t>
      </w:r>
      <w:proofErr w:type="spellEnd"/>
      <w:r w:rsidRPr="00A51076">
        <w:t xml:space="preserve">, «Сын» П. Г. </w:t>
      </w:r>
      <w:proofErr w:type="spellStart"/>
      <w:r w:rsidRPr="00A51076">
        <w:t>Антокольского</w:t>
      </w:r>
      <w:proofErr w:type="spellEnd"/>
      <w:r w:rsidRPr="00A51076">
        <w:t xml:space="preserve">, «Двадцать восемь» М. А. Светлова и др.). Поэма А. Т. Твардовского «Василий </w:t>
      </w:r>
      <w:proofErr w:type="spellStart"/>
      <w:r w:rsidRPr="00A51076">
        <w:t>Тёркин</w:t>
      </w:r>
      <w:proofErr w:type="spellEnd"/>
      <w:r w:rsidRPr="00A51076">
        <w:t>» как вершинное произведение времён войны. Прославление подвига народа и русского солдата в «Книге про бойца».</w:t>
      </w:r>
    </w:p>
    <w:p w:rsidR="007B2B90" w:rsidRPr="00A51076" w:rsidRDefault="007B2B90" w:rsidP="007B2B90">
      <w:pPr>
        <w:jc w:val="both"/>
      </w:pPr>
      <w:r w:rsidRPr="00A51076">
        <w:t>Проза о войне. «Дни и ночи» К. М. Симонова, «Звезда» Э. Г. Казакевича, «Спутники» В. Ф. Пановой, «Молодая гвардия» А. А. Фадеева, «Повесть о настоящем человеке» Б. П. Полевого, «Судьба человека» М. А. Шолохова и др.</w:t>
      </w:r>
    </w:p>
    <w:p w:rsidR="007B2B90" w:rsidRPr="00A51076" w:rsidRDefault="007B2B90" w:rsidP="007B2B90">
      <w:pPr>
        <w:jc w:val="both"/>
      </w:pPr>
      <w:r w:rsidRPr="00A51076">
        <w:t>Опорные понятия: военная публицистика, документальная проза.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>: «сквозные» темы прозы и поэзии военных лет.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>: песенная поэзия М. Исаковского, А. Суркова, А. Фатьянова и др.</w:t>
      </w:r>
    </w:p>
    <w:p w:rsidR="007B2B90" w:rsidRPr="00A51076" w:rsidRDefault="007B2B90" w:rsidP="007B2B90">
      <w:pPr>
        <w:jc w:val="both"/>
      </w:pPr>
      <w:r w:rsidRPr="00A51076">
        <w:t>А. Т. ТВАРДОВСКИЙ</w:t>
      </w:r>
    </w:p>
    <w:p w:rsidR="007B2B90" w:rsidRPr="00A51076" w:rsidRDefault="007B2B90" w:rsidP="007B2B90">
      <w:pPr>
        <w:jc w:val="both"/>
      </w:pPr>
      <w:r w:rsidRPr="00A51076">
        <w:t xml:space="preserve">Стихотворения: «Вся суть в одном-единственном завете…», «Дробится рваный цоколь монумента…», «Я знаю, никакой моей вины…», «Памяти матери», «Я убит подо Ржевом», «В чём хочешь человечество вини…» и др. по выбору. </w:t>
      </w:r>
    </w:p>
    <w:p w:rsidR="007B2B90" w:rsidRPr="00A51076" w:rsidRDefault="007B2B90" w:rsidP="007B2B90">
      <w:pPr>
        <w:jc w:val="both"/>
      </w:pPr>
      <w:r w:rsidRPr="00A51076">
        <w:t>Поэма «По праву памяти».</w:t>
      </w:r>
    </w:p>
    <w:p w:rsidR="007B2B90" w:rsidRPr="00A51076" w:rsidRDefault="007B2B90" w:rsidP="007B2B90">
      <w:pPr>
        <w:jc w:val="both"/>
      </w:pPr>
      <w:r w:rsidRPr="00A51076">
        <w:t>Доверительность и теплота лирической интонации А. Т. Твардовского. Любовь к «правде сущей» как основной мотив «лирического эпоса» художника. Память войны, тема нравственных испытаний на дорогах истории в произведениях разных лет. Философская проблематика поздней лирики поэта.</w:t>
      </w:r>
    </w:p>
    <w:p w:rsidR="007B2B90" w:rsidRPr="00A51076" w:rsidRDefault="007B2B90" w:rsidP="007B2B90">
      <w:pPr>
        <w:jc w:val="both"/>
      </w:pPr>
      <w:r w:rsidRPr="00A51076">
        <w:t>«По праву памяти» как поэма-исповедь, поэма-завещание. Тема прошлого, настоящего и будущего в свете исторической памяти, уроков пережитого. Гражданственность и нравственная высота позиции автора.</w:t>
      </w:r>
    </w:p>
    <w:p w:rsidR="007B2B90" w:rsidRPr="00A51076" w:rsidRDefault="007B2B90" w:rsidP="007B2B90">
      <w:pPr>
        <w:jc w:val="both"/>
      </w:pPr>
      <w:r w:rsidRPr="00A51076">
        <w:t>Опорные понятия: лирико-патриотический пафос, лирический эпос.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 xml:space="preserve">: И. А. Бунин о поэме «Василий </w:t>
      </w:r>
      <w:proofErr w:type="spellStart"/>
      <w:r w:rsidRPr="00A51076">
        <w:t>Тёркин</w:t>
      </w:r>
      <w:proofErr w:type="spellEnd"/>
      <w:r w:rsidRPr="00A51076">
        <w:t xml:space="preserve">»; некрасовские традиции в лирике </w:t>
      </w:r>
      <w:r w:rsidRPr="00A51076">
        <w:lastRenderedPageBreak/>
        <w:t>А. Т. Твардовского.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>: литературная деятельность А. Т. Твардовского в журнале «Новый мир»: документы, свидетельства, воспоминания.</w:t>
      </w:r>
    </w:p>
    <w:p w:rsidR="007B2B90" w:rsidRPr="00A51076" w:rsidRDefault="007B2B90" w:rsidP="007B2B90">
      <w:pPr>
        <w:jc w:val="both"/>
      </w:pPr>
      <w:r w:rsidRPr="00A51076">
        <w:t>Для самостоятельного чтения: стихотворения «Жестокая память», «Как после мартовских метелей…», «Полночь в моё городское окно…»; поэмы «Дом у дороги», «За далью — д аль».</w:t>
      </w:r>
    </w:p>
    <w:p w:rsidR="007B2B90" w:rsidRPr="00A51076" w:rsidRDefault="007B2B90" w:rsidP="007B2B90">
      <w:pPr>
        <w:jc w:val="both"/>
      </w:pPr>
      <w:r w:rsidRPr="00A51076">
        <w:t>ЛИТЕРАТУРНЫЙ ПРОЦЕСС 50–80-х ГОДОВ</w:t>
      </w:r>
    </w:p>
    <w:p w:rsidR="007B2B90" w:rsidRPr="00A51076" w:rsidRDefault="007B2B90" w:rsidP="007B2B90">
      <w:pPr>
        <w:jc w:val="both"/>
      </w:pPr>
      <w:r w:rsidRPr="00A51076">
        <w:t xml:space="preserve">Осмысление Великой Победы 1945 года в 40–50-е годы </w:t>
      </w:r>
    </w:p>
    <w:p w:rsidR="007B2B90" w:rsidRPr="00A51076" w:rsidRDefault="007B2B90" w:rsidP="007B2B90">
      <w:pPr>
        <w:jc w:val="both"/>
      </w:pPr>
      <w:r w:rsidRPr="00A51076">
        <w:t xml:space="preserve">ХХ века. Поэзия Ю. В. </w:t>
      </w:r>
      <w:proofErr w:type="spellStart"/>
      <w:r w:rsidRPr="00A51076">
        <w:t>Друниной</w:t>
      </w:r>
      <w:proofErr w:type="spellEnd"/>
      <w:r w:rsidRPr="00A51076">
        <w:t>, М. А. Дудина, М. К. Луконина, С. С. Орлова, А. П. Межирова. Повесть «В окопах Сталинграда» В. П. Некрасова.</w:t>
      </w:r>
    </w:p>
    <w:p w:rsidR="007B2B90" w:rsidRPr="00A51076" w:rsidRDefault="007B2B90" w:rsidP="007B2B90">
      <w:pPr>
        <w:jc w:val="both"/>
      </w:pPr>
      <w:r w:rsidRPr="00A51076">
        <w:t>«Оттепель» 1953–1964 годов —  рождение нового типа литературного движения. Новый характер взаимосвязей писателя и общества в произведениях В. Д. Дудинцева, В. Ф. Тендрякова, В. С. Розова, В. П. Аксёнова, А. И. Солженицына и др.</w:t>
      </w:r>
    </w:p>
    <w:p w:rsidR="007B2B90" w:rsidRPr="00A51076" w:rsidRDefault="007B2B90" w:rsidP="007B2B90">
      <w:pPr>
        <w:jc w:val="both"/>
      </w:pPr>
      <w:r w:rsidRPr="00A51076">
        <w:t>Поэтическая «оттепель»: «громкая» (эстрадная) и «тихая» лирика. Своеобразие поэзии Е. А. Евтушенко, Р. И. Рождественского, А. А. Вознесенского, Б. А. Ахмадулиной, Н. М. Рубцова, Ю. П. Кузнецова и др.</w:t>
      </w:r>
    </w:p>
    <w:p w:rsidR="007B2B90" w:rsidRPr="00A51076" w:rsidRDefault="007B2B90" w:rsidP="007B2B90">
      <w:pPr>
        <w:jc w:val="both"/>
      </w:pPr>
      <w:r w:rsidRPr="00A51076">
        <w:t>«Окопный реализм» писателей-фронтовиков 1960–1970-х годов. Проза Ю. В. Бондарева, К. Д. Воробьёва, А. А. Ананьева, В. Л. Кондратьева, Б. Л. Васильева, Е. И. Носова, В. П. Астафьева.</w:t>
      </w:r>
    </w:p>
    <w:p w:rsidR="007B2B90" w:rsidRPr="00A51076" w:rsidRDefault="007B2B90" w:rsidP="007B2B90">
      <w:pPr>
        <w:jc w:val="both"/>
      </w:pPr>
      <w:r w:rsidRPr="00A51076">
        <w:t xml:space="preserve">«Деревенская проза» 1950–1980-х годов. Произведения С. П. Залыгина, Б. А. </w:t>
      </w:r>
      <w:proofErr w:type="spellStart"/>
      <w:r w:rsidRPr="00A51076">
        <w:t>Можаева</w:t>
      </w:r>
      <w:proofErr w:type="spellEnd"/>
      <w:r w:rsidRPr="00A51076">
        <w:t>, В. А. Солоухина, Ю. П. Казакова, Ф. А. Абрамова, В. И. Белова и др. Повести В. Г. Распутина «Последний срок», «Прощание с Матёрой» и др. Нравственно-философская проблематика пьес А. В. Вампилова, прозы В. П. Астафьева, Ю. В. Трифонова, В. С. Маканина, Ю. О. Домбровского, В. Н. Крупина.</w:t>
      </w:r>
    </w:p>
    <w:p w:rsidR="007B2B90" w:rsidRPr="00A51076" w:rsidRDefault="007B2B90" w:rsidP="007B2B90">
      <w:pPr>
        <w:jc w:val="both"/>
      </w:pPr>
      <w:r w:rsidRPr="00A51076">
        <w:t xml:space="preserve">Историческая романистика 1960–1980-х годов. Романы В. С. Пикуля, Д. М. Балашова, В. А. </w:t>
      </w:r>
      <w:proofErr w:type="spellStart"/>
      <w:r w:rsidRPr="00A51076">
        <w:t>Чивилихина</w:t>
      </w:r>
      <w:proofErr w:type="spellEnd"/>
      <w:r w:rsidRPr="00A51076">
        <w:t xml:space="preserve">. «Лагерная» тема в произведениях В. Т. Шаламова, Е. С. Гинзбург, О. В. Волкова, А. В. </w:t>
      </w:r>
      <w:proofErr w:type="spellStart"/>
      <w:r w:rsidRPr="00A51076">
        <w:t>Жигулина</w:t>
      </w:r>
      <w:proofErr w:type="spellEnd"/>
      <w:r w:rsidRPr="00A51076">
        <w:t>.</w:t>
      </w:r>
    </w:p>
    <w:p w:rsidR="007B2B90" w:rsidRPr="00A51076" w:rsidRDefault="007B2B90" w:rsidP="007B2B90">
      <w:pPr>
        <w:jc w:val="both"/>
      </w:pPr>
      <w:r w:rsidRPr="00A51076">
        <w:t xml:space="preserve">Авторская песня как песенный </w:t>
      </w:r>
      <w:proofErr w:type="spellStart"/>
      <w:r w:rsidRPr="00A51076">
        <w:t>монотеатр</w:t>
      </w:r>
      <w:proofErr w:type="spellEnd"/>
      <w:r w:rsidRPr="00A51076">
        <w:t xml:space="preserve"> 1970–1980-х годов. Поэзия Ю. В. Визбора, А. А. Галича, Б. Ш. Окуджавы, В. С. Высоцкого, А. Н. </w:t>
      </w:r>
      <w:proofErr w:type="spellStart"/>
      <w:r w:rsidRPr="00A51076">
        <w:t>Башлачёва</w:t>
      </w:r>
      <w:proofErr w:type="spellEnd"/>
      <w:r w:rsidRPr="00A51076">
        <w:t>.</w:t>
      </w:r>
    </w:p>
    <w:p w:rsidR="007B2B90" w:rsidRPr="00A51076" w:rsidRDefault="007B2B90" w:rsidP="007B2B90">
      <w:pPr>
        <w:jc w:val="both"/>
      </w:pPr>
      <w:r w:rsidRPr="00A51076">
        <w:t>Опорные понятия: эстрадная поэзия, «тихая» лирика, «окопный реализм», авторская песня, «деревенская» и «городская» проза, «лагерная проза».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>: феномен «оттепели» в литературе разных эпох.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>: отражение периодов «оттепели» и «застоя» в искусстве.</w:t>
      </w:r>
    </w:p>
    <w:p w:rsidR="007B2B90" w:rsidRPr="00A51076" w:rsidRDefault="007B2B90" w:rsidP="007B2B90">
      <w:pPr>
        <w:jc w:val="both"/>
      </w:pPr>
      <w:r w:rsidRPr="00A51076">
        <w:t>В. М. ШУКШИН</w:t>
      </w:r>
    </w:p>
    <w:p w:rsidR="007B2B90" w:rsidRPr="00A51076" w:rsidRDefault="007B2B90" w:rsidP="007B2B90">
      <w:pPr>
        <w:jc w:val="both"/>
      </w:pPr>
      <w:r w:rsidRPr="00A51076">
        <w:t>Рассказы: «Одни», «Чудик», «Миль пардон, мадам», «Срезал».</w:t>
      </w:r>
    </w:p>
    <w:p w:rsidR="007B2B90" w:rsidRPr="00A51076" w:rsidRDefault="007B2B90" w:rsidP="007B2B90">
      <w:pPr>
        <w:jc w:val="both"/>
      </w:pPr>
      <w:r w:rsidRPr="00A51076">
        <w:t xml:space="preserve">Колоритность и яркость </w:t>
      </w:r>
      <w:proofErr w:type="spellStart"/>
      <w:r w:rsidRPr="00A51076">
        <w:t>шукшинских</w:t>
      </w:r>
      <w:proofErr w:type="spellEnd"/>
      <w:r w:rsidRPr="00A51076">
        <w:t xml:space="preserve"> героев-«чудиков». Народ и «публика» как два нравственно-общественных полюса в прозе В. М. Шукшина. Сочетание внешней занимательности сюжета и глубины психологического анализа в рассказах писателя. Тема города и деревни, точность бытописания в </w:t>
      </w:r>
      <w:proofErr w:type="spellStart"/>
      <w:r w:rsidRPr="00A51076">
        <w:t>шукшинской</w:t>
      </w:r>
      <w:proofErr w:type="spellEnd"/>
      <w:r w:rsidRPr="00A51076">
        <w:t xml:space="preserve"> прозе.</w:t>
      </w:r>
    </w:p>
    <w:p w:rsidR="007B2B90" w:rsidRPr="00A51076" w:rsidRDefault="007B2B90" w:rsidP="007B2B90">
      <w:pPr>
        <w:jc w:val="both"/>
      </w:pPr>
      <w:r w:rsidRPr="00A51076">
        <w:t>Опорные понятия: герой-«чудик», языковая пародийность.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 xml:space="preserve">: творчество В. М. Шукшина и произведения «деревенской прозы» (В. Г. Распутин, В. И. Белов, Ф. А. Абрамов, Б. А. </w:t>
      </w:r>
      <w:proofErr w:type="spellStart"/>
      <w:r w:rsidRPr="00A51076">
        <w:t>Можаев</w:t>
      </w:r>
      <w:proofErr w:type="spellEnd"/>
      <w:r w:rsidRPr="00A51076">
        <w:t xml:space="preserve"> и др.).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>: лексический состав текста, кинодраматургия В. М. Шукшина (к/ф «Живёт такой парень», «Странные люди», «Калина красная» и др.).</w:t>
      </w:r>
    </w:p>
    <w:p w:rsidR="007B2B90" w:rsidRPr="00A51076" w:rsidRDefault="007B2B90" w:rsidP="007B2B90">
      <w:pPr>
        <w:jc w:val="both"/>
      </w:pPr>
      <w:r w:rsidRPr="00A51076">
        <w:t>Для самостоятельного чтения: повесть-сказка «До третьих петухов», киноповесть «Калина красная».</w:t>
      </w:r>
    </w:p>
    <w:p w:rsidR="007B2B90" w:rsidRPr="00A51076" w:rsidRDefault="007B2B90" w:rsidP="007B2B90">
      <w:pPr>
        <w:jc w:val="both"/>
      </w:pPr>
      <w:r w:rsidRPr="00A51076">
        <w:t>Н. М. РУБЦОВ</w:t>
      </w:r>
    </w:p>
    <w:p w:rsidR="007B2B90" w:rsidRPr="00A51076" w:rsidRDefault="007B2B90" w:rsidP="007B2B90">
      <w:pPr>
        <w:jc w:val="both"/>
      </w:pPr>
      <w:r w:rsidRPr="00A51076">
        <w:t>Стихотворения: «Русский огонёк», «Я буду скакать по холмам задремавшей отчизны…», «В горнице», «Душа хранит» и др.</w:t>
      </w:r>
    </w:p>
    <w:p w:rsidR="007B2B90" w:rsidRPr="00A51076" w:rsidRDefault="007B2B90" w:rsidP="007B2B90">
      <w:pPr>
        <w:jc w:val="both"/>
      </w:pPr>
      <w:r w:rsidRPr="00A51076">
        <w:t>Диалог поэта с Россией. Прошлое и настоящее через призму вечного. Образы скитальца и родного очага. Одухотворённая красота природы в лирике.</w:t>
      </w:r>
    </w:p>
    <w:p w:rsidR="007B2B90" w:rsidRPr="00A51076" w:rsidRDefault="007B2B90" w:rsidP="007B2B90">
      <w:pPr>
        <w:jc w:val="both"/>
      </w:pPr>
      <w:r w:rsidRPr="00A51076">
        <w:t>Задушевность и музыкальность поэтического слова Н. М. Рубцова.</w:t>
      </w:r>
    </w:p>
    <w:p w:rsidR="007B2B90" w:rsidRPr="00A51076" w:rsidRDefault="007B2B90" w:rsidP="007B2B90">
      <w:pPr>
        <w:jc w:val="both"/>
      </w:pPr>
      <w:r w:rsidRPr="00A51076">
        <w:t>Опорные понятия: «тихая» лирика, напевный стих.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связи:</w:t>
      </w:r>
      <w:r w:rsidRPr="00A51076">
        <w:t xml:space="preserve"> есенинские традиции в лирике Н. М. Рубцова.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 xml:space="preserve">: песни и романсы на стихи Н. М. Рубцова (музыка А. Морозова, А. </w:t>
      </w:r>
      <w:proofErr w:type="spellStart"/>
      <w:r w:rsidRPr="00A51076">
        <w:t>Лобзова</w:t>
      </w:r>
      <w:proofErr w:type="spellEnd"/>
      <w:r w:rsidRPr="00A51076">
        <w:t>, А. Васина и др.).</w:t>
      </w:r>
    </w:p>
    <w:p w:rsidR="007B2B90" w:rsidRPr="00A51076" w:rsidRDefault="007B2B90" w:rsidP="007B2B90">
      <w:pPr>
        <w:jc w:val="both"/>
      </w:pPr>
      <w:r w:rsidRPr="00A51076">
        <w:t>Для самостоятельного чтения: «Звезда полей», «Первый снег», «Ферапонтово» и др.</w:t>
      </w:r>
    </w:p>
    <w:p w:rsidR="007B2B90" w:rsidRPr="00A51076" w:rsidRDefault="007B2B90" w:rsidP="007B2B90">
      <w:pPr>
        <w:jc w:val="both"/>
      </w:pPr>
      <w:r w:rsidRPr="00A51076">
        <w:t>В. П. АСТАФЬЕВ</w:t>
      </w:r>
    </w:p>
    <w:p w:rsidR="007B2B90" w:rsidRPr="00A51076" w:rsidRDefault="007B2B90" w:rsidP="007B2B90">
      <w:pPr>
        <w:jc w:val="both"/>
      </w:pPr>
      <w:r w:rsidRPr="00A51076">
        <w:t>Повесть «Царь-рыба». Рассказ «</w:t>
      </w:r>
      <w:proofErr w:type="spellStart"/>
      <w:r w:rsidRPr="00A51076">
        <w:t>Людочка</w:t>
      </w:r>
      <w:proofErr w:type="spellEnd"/>
      <w:r w:rsidRPr="00A51076">
        <w:t>» и др.</w:t>
      </w:r>
    </w:p>
    <w:p w:rsidR="007B2B90" w:rsidRPr="00A51076" w:rsidRDefault="007B2B90" w:rsidP="007B2B90">
      <w:pPr>
        <w:jc w:val="both"/>
      </w:pPr>
      <w:r w:rsidRPr="00A51076">
        <w:lastRenderedPageBreak/>
        <w:t>Натурфилософия В. П. Астафьева. Человек и природа: единство и противостояние. Нравственный пафос произведений писателя. Проблема утраты человеческого в человеке. «Жестокий» реализм позднего творчества В. П. Астафьева. Синтетическая жанровая природа крупных произведений писателя.</w:t>
      </w:r>
    </w:p>
    <w:p w:rsidR="007B2B90" w:rsidRPr="00A51076" w:rsidRDefault="007B2B90" w:rsidP="007B2B90">
      <w:pPr>
        <w:jc w:val="both"/>
      </w:pPr>
      <w:r w:rsidRPr="00A51076">
        <w:t>Опорные понятия: натурфилософская проза, цикл новелл.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>: «Царь-рыба» В. П. Астафьева и «Старик и море» Э. Хемингуэя.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>: взаимодействие двух стилистических пластов в прозе В. П. Астафьева; рассказ В. П. Астафьева «</w:t>
      </w:r>
      <w:proofErr w:type="spellStart"/>
      <w:r w:rsidRPr="00A51076">
        <w:t>Людочка</w:t>
      </w:r>
      <w:proofErr w:type="spellEnd"/>
      <w:r w:rsidRPr="00A51076">
        <w:t>» и к/ф С. С. Говорухина «Ворошиловский стрелок».</w:t>
      </w:r>
    </w:p>
    <w:p w:rsidR="007B2B90" w:rsidRPr="00A51076" w:rsidRDefault="007B2B90" w:rsidP="007B2B90">
      <w:pPr>
        <w:jc w:val="both"/>
      </w:pPr>
      <w:r w:rsidRPr="00A51076">
        <w:t>Для самостоятельного чтения: повести «Стародуб», «Перевал», роман «Прокляты и убиты».</w:t>
      </w:r>
    </w:p>
    <w:p w:rsidR="007B2B90" w:rsidRPr="00A51076" w:rsidRDefault="007B2B90" w:rsidP="007B2B90">
      <w:pPr>
        <w:jc w:val="both"/>
      </w:pPr>
      <w:r w:rsidRPr="00A51076">
        <w:t>В. Г. РАСПУТИН</w:t>
      </w:r>
    </w:p>
    <w:p w:rsidR="007B2B90" w:rsidRPr="00A51076" w:rsidRDefault="007B2B90" w:rsidP="007B2B90">
      <w:pPr>
        <w:jc w:val="both"/>
      </w:pPr>
      <w:r w:rsidRPr="00A51076">
        <w:t>Повести: «Последний срок», «Прощание с Матёрой», «Живи и помни».</w:t>
      </w:r>
    </w:p>
    <w:p w:rsidR="007B2B90" w:rsidRPr="00A51076" w:rsidRDefault="007B2B90" w:rsidP="007B2B90">
      <w:pPr>
        <w:jc w:val="both"/>
      </w:pPr>
      <w:r w:rsidRPr="00A51076">
        <w:t>Эпическое и драматическое начала прозы писателя. Дом и семья как составляющие национального космоса. Философское осмысление социальных проблем современности. Особенности психологического анализа в «катастрофическом пространстве» В. Г. Распутина.</w:t>
      </w:r>
    </w:p>
    <w:p w:rsidR="007B2B90" w:rsidRPr="00A51076" w:rsidRDefault="007B2B90" w:rsidP="007B2B90">
      <w:pPr>
        <w:jc w:val="both"/>
      </w:pPr>
      <w:r w:rsidRPr="00A51076">
        <w:t>Опорные понятия: «деревенская проза».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>: нравственная проблематика романа Ф. М. Достоевского «Преступление и наказание» и повести В. Г. Распутина «Дочь Ивана, мать Ивана».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 xml:space="preserve">: особенности лексики и синтаксического строения фраз </w:t>
      </w:r>
      <w:proofErr w:type="spellStart"/>
      <w:r w:rsidRPr="00A51076">
        <w:t>распутинских</w:t>
      </w:r>
      <w:proofErr w:type="spellEnd"/>
      <w:r w:rsidRPr="00A51076">
        <w:t xml:space="preserve"> героев; экранизация повестей «Прощание с Матёрой», «Василий и Василиса».</w:t>
      </w:r>
    </w:p>
    <w:p w:rsidR="007B2B90" w:rsidRPr="00A51076" w:rsidRDefault="007B2B90" w:rsidP="007B2B90">
      <w:pPr>
        <w:jc w:val="both"/>
      </w:pPr>
      <w:r w:rsidRPr="00A51076">
        <w:t>Для самостоятельного чтения: повести «Деньги для Марии», «Дочь Ивана, мать Ивана», «Пожар».</w:t>
      </w:r>
    </w:p>
    <w:p w:rsidR="007B2B90" w:rsidRPr="00A51076" w:rsidRDefault="007B2B90" w:rsidP="007B2B90">
      <w:pPr>
        <w:jc w:val="both"/>
      </w:pPr>
      <w:r w:rsidRPr="00A51076">
        <w:t>А. И. СОЛЖЕНИЦЫН</w:t>
      </w:r>
    </w:p>
    <w:p w:rsidR="007B2B90" w:rsidRPr="00A51076" w:rsidRDefault="007B2B90" w:rsidP="007B2B90">
      <w:pPr>
        <w:jc w:val="both"/>
      </w:pPr>
      <w:r w:rsidRPr="00A51076">
        <w:t>Повесть «Один день Ивана Денисовича». Рассказ «</w:t>
      </w:r>
      <w:proofErr w:type="spellStart"/>
      <w:r w:rsidRPr="00A51076">
        <w:t>Матрёнин</w:t>
      </w:r>
      <w:proofErr w:type="spellEnd"/>
      <w:r w:rsidRPr="00A51076">
        <w:t xml:space="preserve"> двор».</w:t>
      </w:r>
    </w:p>
    <w:p w:rsidR="007B2B90" w:rsidRPr="00A51076" w:rsidRDefault="007B2B90" w:rsidP="007B2B90">
      <w:pPr>
        <w:jc w:val="both"/>
      </w:pPr>
      <w:r w:rsidRPr="00A51076">
        <w:t xml:space="preserve">Отражение «лагерных университетов» писателя в повести «Один день Ивана Денисовича». Яркость и точность авторского бытописания, многообразие человеческих типов в повести. Детскость души Ивана Денисовича, черты </w:t>
      </w:r>
      <w:proofErr w:type="spellStart"/>
      <w:r w:rsidRPr="00A51076">
        <w:t>праведничества</w:t>
      </w:r>
      <w:proofErr w:type="spellEnd"/>
      <w:r w:rsidRPr="00A51076">
        <w:t xml:space="preserve"> в характере героя. Смешение языковых пластов в стилистике повести.</w:t>
      </w:r>
    </w:p>
    <w:p w:rsidR="007B2B90" w:rsidRPr="00A51076" w:rsidRDefault="007B2B90" w:rsidP="007B2B90">
      <w:pPr>
        <w:jc w:val="both"/>
      </w:pPr>
      <w:r w:rsidRPr="00A51076">
        <w:t xml:space="preserve">Продолжение темы народного </w:t>
      </w:r>
      <w:proofErr w:type="spellStart"/>
      <w:r w:rsidRPr="00A51076">
        <w:t>праведничества</w:t>
      </w:r>
      <w:proofErr w:type="spellEnd"/>
      <w:r w:rsidRPr="00A51076">
        <w:t xml:space="preserve"> в рассказе «</w:t>
      </w:r>
      <w:proofErr w:type="spellStart"/>
      <w:r w:rsidRPr="00A51076">
        <w:t>Матрёнин</w:t>
      </w:r>
      <w:proofErr w:type="spellEnd"/>
      <w:r w:rsidRPr="00A51076">
        <w:t xml:space="preserve"> двор». Черты «нутряной» России в облике Матрёны. Противопоставление исконной Руси России чиновной, официозной. Символичность финала рассказа и его названия.</w:t>
      </w:r>
    </w:p>
    <w:p w:rsidR="007B2B90" w:rsidRDefault="007B2B90" w:rsidP="007B2B90">
      <w:pPr>
        <w:jc w:val="both"/>
      </w:pPr>
      <w:r w:rsidRPr="00A51076">
        <w:t xml:space="preserve">Опорные понятия: </w:t>
      </w:r>
      <w:proofErr w:type="spellStart"/>
      <w:r w:rsidRPr="00A51076">
        <w:t>двуединство</w:t>
      </w:r>
      <w:proofErr w:type="spellEnd"/>
      <w:r w:rsidRPr="00A51076">
        <w:t xml:space="preserve"> героя и автора, тип героя</w:t>
      </w:r>
      <w:r>
        <w:t xml:space="preserve"> </w:t>
      </w:r>
      <w:r w:rsidRPr="00A51076">
        <w:t>праведника.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 xml:space="preserve">: тема народного </w:t>
      </w:r>
      <w:proofErr w:type="spellStart"/>
      <w:r w:rsidRPr="00A51076">
        <w:t>праведничества</w:t>
      </w:r>
      <w:proofErr w:type="spellEnd"/>
      <w:r w:rsidRPr="00A51076">
        <w:t xml:space="preserve"> в творчестве А. И. Солженицына и его литературных предшественников (Ф. М. Достоевский, Н. С. Лесков, И. С. Тургенев и др.).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>: нравственно-философская позиция Солженицына-историка; язык «нутряной» России в прозе писателя.</w:t>
      </w:r>
    </w:p>
    <w:p w:rsidR="007B2B90" w:rsidRPr="00A51076" w:rsidRDefault="007B2B90" w:rsidP="007B2B90">
      <w:pPr>
        <w:jc w:val="both"/>
      </w:pPr>
      <w:r w:rsidRPr="00A51076">
        <w:t>Для самостоятельного чтения: рассказ «Захар Калита», цикл «Крохотки».</w:t>
      </w:r>
    </w:p>
    <w:p w:rsidR="007B2B90" w:rsidRPr="00A51076" w:rsidRDefault="007B2B90" w:rsidP="007B2B90">
      <w:pPr>
        <w:jc w:val="both"/>
      </w:pPr>
      <w:r w:rsidRPr="00A51076">
        <w:t>НОВЕЙШАЯ РУССКАЯ ПРОЗА И ПОЭЗИЯ</w:t>
      </w:r>
    </w:p>
    <w:p w:rsidR="007B2B90" w:rsidRPr="00A51076" w:rsidRDefault="007B2B90" w:rsidP="007B2B90">
      <w:pPr>
        <w:jc w:val="both"/>
      </w:pPr>
      <w:r w:rsidRPr="00A51076">
        <w:t>Внутренняя противоречивость и драматизм современной культурно-исторической ситуации (экспансия массовой и элитарной литературы, смена нравственных критериев и т. п.).</w:t>
      </w:r>
    </w:p>
    <w:p w:rsidR="007B2B90" w:rsidRPr="00A51076" w:rsidRDefault="007B2B90" w:rsidP="007B2B90">
      <w:pPr>
        <w:jc w:val="both"/>
      </w:pPr>
      <w:r w:rsidRPr="00A51076">
        <w:t xml:space="preserve">Реалистическая проза. Глубокий психологизм, интерес к человеческой душе в её лучших проявлениях в прозе Б. П. Екимова, Е. И. Носова, Ю. В. Бондарева, П. Л. Проскурина, Ю. М. Полякова и др. Новейшая проза Л. С. Петрушевской, С. Е. </w:t>
      </w:r>
      <w:proofErr w:type="spellStart"/>
      <w:r w:rsidRPr="00A51076">
        <w:t>Каледина</w:t>
      </w:r>
      <w:proofErr w:type="spellEnd"/>
      <w:r w:rsidRPr="00A51076">
        <w:t xml:space="preserve">, В. П. Аксёнова, А. А. </w:t>
      </w:r>
      <w:proofErr w:type="spellStart"/>
      <w:r w:rsidRPr="00A51076">
        <w:t>Проханова</w:t>
      </w:r>
      <w:proofErr w:type="spellEnd"/>
      <w:r w:rsidRPr="00A51076">
        <w:t xml:space="preserve">, В. П. Астафьева, В. Г. Распутина. «Болевые точки» современной жизни в прозе В. С. Маканина, З. </w:t>
      </w:r>
      <w:proofErr w:type="spellStart"/>
      <w:r w:rsidRPr="00A51076">
        <w:t>Прилепина</w:t>
      </w:r>
      <w:proofErr w:type="spellEnd"/>
      <w:r w:rsidRPr="00A51076">
        <w:t>, Л. Е. Улицкой, Т. Н. Толстой, В. С. Токаревой и др.</w:t>
      </w:r>
    </w:p>
    <w:p w:rsidR="007B2B90" w:rsidRPr="00A51076" w:rsidRDefault="007B2B90" w:rsidP="007B2B90">
      <w:pPr>
        <w:jc w:val="both"/>
      </w:pPr>
      <w:r w:rsidRPr="00A51076">
        <w:t>Эволюция модернистской и постмодернистской прозы. Многообразие течений и школ «новейшей» словесности («другая литература», «андеграунд», «артистическая проза», «</w:t>
      </w:r>
      <w:proofErr w:type="spellStart"/>
      <w:r w:rsidRPr="00A51076">
        <w:t>соцарт</w:t>
      </w:r>
      <w:proofErr w:type="spellEnd"/>
      <w:r w:rsidRPr="00A51076">
        <w:t>», «новая волна» и т. п.).</w:t>
      </w:r>
    </w:p>
    <w:p w:rsidR="007B2B90" w:rsidRPr="00A51076" w:rsidRDefault="007B2B90" w:rsidP="007B2B90">
      <w:pPr>
        <w:jc w:val="both"/>
      </w:pPr>
      <w:r w:rsidRPr="00A51076">
        <w:t xml:space="preserve">Поэма в прозе «Москва — П </w:t>
      </w:r>
      <w:proofErr w:type="spellStart"/>
      <w:r w:rsidRPr="00A51076">
        <w:t>етушки</w:t>
      </w:r>
      <w:proofErr w:type="spellEnd"/>
      <w:r w:rsidRPr="00A51076">
        <w:t xml:space="preserve">» </w:t>
      </w:r>
      <w:proofErr w:type="spellStart"/>
      <w:r w:rsidRPr="00A51076">
        <w:t>Вен.В</w:t>
      </w:r>
      <w:proofErr w:type="spellEnd"/>
      <w:r w:rsidRPr="00A51076">
        <w:t>. Ерофеева как воссоздание «новой реальности», выпадение из исторического времени. «Виртуальность» и «</w:t>
      </w:r>
      <w:proofErr w:type="spellStart"/>
      <w:r w:rsidRPr="00A51076">
        <w:t>фантазийность</w:t>
      </w:r>
      <w:proofErr w:type="spellEnd"/>
      <w:r w:rsidRPr="00A51076">
        <w:t>» прозы В. О. Пелевина, её «игровой» характер.</w:t>
      </w:r>
    </w:p>
    <w:p w:rsidR="007B2B90" w:rsidRPr="00A51076" w:rsidRDefault="007B2B90" w:rsidP="007B2B90">
      <w:pPr>
        <w:jc w:val="both"/>
      </w:pPr>
      <w:r w:rsidRPr="00A51076">
        <w:t xml:space="preserve">Ироническая поэзия 1980–1990-х годов. И. М. Губерман, Д. А. </w:t>
      </w:r>
      <w:proofErr w:type="spellStart"/>
      <w:r w:rsidRPr="00A51076">
        <w:t>Пригов</w:t>
      </w:r>
      <w:proofErr w:type="spellEnd"/>
      <w:r w:rsidRPr="00A51076">
        <w:t xml:space="preserve">, Т. Ю. </w:t>
      </w:r>
      <w:proofErr w:type="spellStart"/>
      <w:r w:rsidRPr="00A51076">
        <w:t>Кибиров</w:t>
      </w:r>
      <w:proofErr w:type="spellEnd"/>
      <w:r w:rsidRPr="00A51076">
        <w:t xml:space="preserve"> и др.</w:t>
      </w:r>
    </w:p>
    <w:p w:rsidR="007B2B90" w:rsidRPr="00A51076" w:rsidRDefault="007B2B90" w:rsidP="007B2B90">
      <w:pPr>
        <w:jc w:val="both"/>
      </w:pPr>
      <w:r w:rsidRPr="00A51076">
        <w:t>Поэзия и судьба И. А. Бродского. Стихотворения: «Большая элегия Джону Донну», «Ни страны, ни погоста…». Воссоздание «громадного мира зрения» в творчестве поэта, соотношение опыта реальной жизни с культурой разных эпох.</w:t>
      </w:r>
    </w:p>
    <w:p w:rsidR="007B2B90" w:rsidRPr="00A51076" w:rsidRDefault="007B2B90" w:rsidP="007B2B90">
      <w:pPr>
        <w:jc w:val="both"/>
      </w:pPr>
      <w:r w:rsidRPr="00A51076">
        <w:t xml:space="preserve">Опорные понятия: постмодернизм, </w:t>
      </w:r>
      <w:proofErr w:type="spellStart"/>
      <w:r w:rsidRPr="00A51076">
        <w:t>фэнтези</w:t>
      </w:r>
      <w:proofErr w:type="spellEnd"/>
      <w:r w:rsidRPr="00A51076">
        <w:t xml:space="preserve">, ироническая поэзия, </w:t>
      </w:r>
      <w:proofErr w:type="spellStart"/>
      <w:r w:rsidRPr="00A51076">
        <w:t>эссеизм</w:t>
      </w:r>
      <w:proofErr w:type="spellEnd"/>
      <w:r w:rsidRPr="00A51076">
        <w:t>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Внутрипредметные</w:t>
      </w:r>
      <w:proofErr w:type="spellEnd"/>
      <w:r w:rsidRPr="00A51076">
        <w:rPr>
          <w:b/>
        </w:rPr>
        <w:t xml:space="preserve"> связи</w:t>
      </w:r>
      <w:r w:rsidRPr="00A51076">
        <w:t xml:space="preserve">: </w:t>
      </w:r>
      <w:proofErr w:type="spellStart"/>
      <w:r w:rsidRPr="00A51076">
        <w:t>реминисцентность</w:t>
      </w:r>
      <w:proofErr w:type="spellEnd"/>
      <w:r w:rsidRPr="00A51076">
        <w:t xml:space="preserve">, </w:t>
      </w:r>
      <w:proofErr w:type="spellStart"/>
      <w:r w:rsidRPr="00A51076">
        <w:t>интертекстуальность</w:t>
      </w:r>
      <w:proofErr w:type="spellEnd"/>
      <w:r w:rsidRPr="00A51076">
        <w:t xml:space="preserve"> современной прозы и поэзии; </w:t>
      </w:r>
      <w:r w:rsidRPr="00A51076">
        <w:lastRenderedPageBreak/>
        <w:t>«вечные» темы в прозе с реалистической доминантой.</w:t>
      </w:r>
    </w:p>
    <w:p w:rsidR="007B2B90" w:rsidRPr="00A51076" w:rsidRDefault="007B2B90" w:rsidP="007B2B90">
      <w:pPr>
        <w:jc w:val="both"/>
      </w:pPr>
      <w:proofErr w:type="spellStart"/>
      <w:r w:rsidRPr="00A51076">
        <w:rPr>
          <w:b/>
        </w:rPr>
        <w:t>Межпредметные</w:t>
      </w:r>
      <w:proofErr w:type="spellEnd"/>
      <w:r w:rsidRPr="00A51076">
        <w:rPr>
          <w:b/>
        </w:rPr>
        <w:t xml:space="preserve"> связи</w:t>
      </w:r>
      <w:r w:rsidRPr="00A51076">
        <w:t>: современная литература в контексте «массовой» культуры.</w:t>
      </w:r>
    </w:p>
    <w:p w:rsidR="007B2B90" w:rsidRPr="00A51076" w:rsidRDefault="007B2B90" w:rsidP="007B2B90">
      <w:pPr>
        <w:jc w:val="both"/>
        <w:rPr>
          <w:b/>
        </w:rPr>
      </w:pPr>
      <w:r w:rsidRPr="00A51076">
        <w:rPr>
          <w:b/>
        </w:rPr>
        <w:t xml:space="preserve"> </w:t>
      </w:r>
    </w:p>
    <w:p w:rsidR="007B2B90" w:rsidRPr="009014DB" w:rsidRDefault="007B2B90" w:rsidP="007B2B90">
      <w:pPr>
        <w:tabs>
          <w:tab w:val="left" w:pos="935"/>
        </w:tabs>
        <w:ind w:firstLine="709"/>
        <w:jc w:val="center"/>
        <w:rPr>
          <w:b/>
        </w:rPr>
      </w:pPr>
      <w:r w:rsidRPr="009014DB">
        <w:rPr>
          <w:b/>
        </w:rPr>
        <w:t>ПРИМЕРНОЕ ТЕМАТИЧЕСКОЕ ПЛАНИРОВАНИЕ</w:t>
      </w:r>
    </w:p>
    <w:p w:rsidR="007B2B90" w:rsidRPr="00AD7D7D" w:rsidRDefault="007B2B90" w:rsidP="007B2B90">
      <w:pPr>
        <w:jc w:val="center"/>
        <w:rPr>
          <w:b/>
        </w:rPr>
      </w:pPr>
      <w:r w:rsidRPr="00AD7D7D">
        <w:rPr>
          <w:b/>
        </w:rPr>
        <w:t>10 класс</w:t>
      </w:r>
    </w:p>
    <w:tbl>
      <w:tblPr>
        <w:tblpPr w:leftFromText="180" w:rightFromText="180" w:vertAnchor="text" w:horzAnchor="margin" w:tblpY="221"/>
        <w:tblW w:w="9970" w:type="dxa"/>
        <w:tblLayout w:type="fixed"/>
        <w:tblLook w:val="04A0" w:firstRow="1" w:lastRow="0" w:firstColumn="1" w:lastColumn="0" w:noHBand="0" w:noVBand="1"/>
      </w:tblPr>
      <w:tblGrid>
        <w:gridCol w:w="5098"/>
        <w:gridCol w:w="4872"/>
      </w:tblGrid>
      <w:tr w:rsidR="007B2B90" w:rsidRPr="009D0E97" w:rsidTr="002A0E30">
        <w:trPr>
          <w:trHeight w:val="171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B2B90" w:rsidRPr="00AD7D7D" w:rsidRDefault="007B2B90" w:rsidP="002A0E30">
            <w:pPr>
              <w:snapToGrid w:val="0"/>
              <w:jc w:val="both"/>
              <w:rPr>
                <w:b/>
              </w:rPr>
            </w:pPr>
            <w:r w:rsidRPr="00AD7D7D">
              <w:rPr>
                <w:b/>
              </w:rPr>
              <w:t>Наименование раздела (темы)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B90" w:rsidRPr="00AD7D7D" w:rsidRDefault="007B2B90" w:rsidP="002A0E30">
            <w:pPr>
              <w:snapToGrid w:val="0"/>
              <w:rPr>
                <w:b/>
              </w:rPr>
            </w:pPr>
            <w:r w:rsidRPr="00AD7D7D">
              <w:rPr>
                <w:b/>
              </w:rPr>
              <w:t>Кол-во часов в рабочей программе</w:t>
            </w:r>
          </w:p>
        </w:tc>
      </w:tr>
      <w:tr w:rsidR="007B2B90" w:rsidRPr="009D0E97" w:rsidTr="002A0E30">
        <w:trPr>
          <w:trHeight w:val="115"/>
        </w:trPr>
        <w:tc>
          <w:tcPr>
            <w:tcW w:w="509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B90" w:rsidRPr="00AD7D7D" w:rsidRDefault="007B2B90" w:rsidP="002A0E30">
            <w:pPr>
              <w:snapToGrid w:val="0"/>
              <w:jc w:val="both"/>
              <w:rPr>
                <w:b/>
              </w:rPr>
            </w:pPr>
          </w:p>
        </w:tc>
        <w:tc>
          <w:tcPr>
            <w:tcW w:w="4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AD7D7D" w:rsidRDefault="007B2B90" w:rsidP="002A0E30">
            <w:pPr>
              <w:snapToGrid w:val="0"/>
              <w:rPr>
                <w:b/>
              </w:rPr>
            </w:pPr>
          </w:p>
        </w:tc>
      </w:tr>
      <w:tr w:rsidR="007B2B90" w:rsidRPr="009D0E97" w:rsidTr="002A0E30">
        <w:trPr>
          <w:trHeight w:val="18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8E24E5" w:rsidRDefault="007B2B90" w:rsidP="002A0E30">
            <w:pPr>
              <w:snapToGrid w:val="0"/>
              <w:jc w:val="both"/>
              <w:rPr>
                <w:sz w:val="20"/>
                <w:szCs w:val="20"/>
              </w:rPr>
            </w:pPr>
            <w:r w:rsidRPr="008E24E5">
              <w:rPr>
                <w:sz w:val="20"/>
                <w:szCs w:val="20"/>
              </w:rPr>
              <w:t>Введение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20"/>
                <w:szCs w:val="20"/>
              </w:rPr>
            </w:pPr>
            <w:r w:rsidRPr="005348DE">
              <w:rPr>
                <w:sz w:val="20"/>
                <w:szCs w:val="20"/>
              </w:rPr>
              <w:t>1ч</w:t>
            </w:r>
          </w:p>
        </w:tc>
      </w:tr>
      <w:tr w:rsidR="007B2B90" w:rsidRPr="009D0E97" w:rsidTr="002A0E30">
        <w:trPr>
          <w:trHeight w:val="37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8E24E5" w:rsidRDefault="007B2B90" w:rsidP="002A0E30">
            <w:pPr>
              <w:jc w:val="both"/>
            </w:pPr>
            <w:r w:rsidRPr="008E24E5">
              <w:t>Литература второй половины XIX века</w:t>
            </w:r>
          </w:p>
          <w:p w:rsidR="007B2B90" w:rsidRPr="008E24E5" w:rsidRDefault="007B2B90" w:rsidP="002A0E30">
            <w:pPr>
              <w:snapToGrid w:val="0"/>
              <w:jc w:val="both"/>
              <w:rPr>
                <w:sz w:val="20"/>
                <w:szCs w:val="20"/>
              </w:rPr>
            </w:pPr>
            <w:r w:rsidRPr="008E24E5">
              <w:t>Литература и журналистика 1860–1880-х годов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20"/>
                <w:szCs w:val="20"/>
              </w:rPr>
            </w:pPr>
            <w:r w:rsidRPr="005348DE">
              <w:rPr>
                <w:sz w:val="20"/>
                <w:szCs w:val="20"/>
              </w:rPr>
              <w:t>2ч</w:t>
            </w:r>
          </w:p>
        </w:tc>
      </w:tr>
      <w:tr w:rsidR="007B2B90" w:rsidRPr="009D0E97" w:rsidTr="002A0E30">
        <w:trPr>
          <w:trHeight w:val="36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8E24E5" w:rsidRDefault="007B2B90" w:rsidP="002A0E30">
            <w:pPr>
              <w:snapToGrid w:val="0"/>
              <w:jc w:val="both"/>
              <w:rPr>
                <w:sz w:val="20"/>
                <w:szCs w:val="20"/>
              </w:rPr>
            </w:pPr>
            <w:r w:rsidRPr="008E24E5">
              <w:t>Драматургия А. Н. Островского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20"/>
                <w:szCs w:val="20"/>
              </w:rPr>
            </w:pPr>
            <w:r w:rsidRPr="005348DE">
              <w:rPr>
                <w:sz w:val="20"/>
                <w:szCs w:val="20"/>
              </w:rPr>
              <w:t>9ч</w:t>
            </w:r>
          </w:p>
        </w:tc>
      </w:tr>
      <w:tr w:rsidR="007B2B90" w:rsidRPr="009D0E97" w:rsidTr="002A0E30">
        <w:trPr>
          <w:trHeight w:val="18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8E24E5" w:rsidRDefault="007B2B90" w:rsidP="002A0E30">
            <w:pPr>
              <w:snapToGrid w:val="0"/>
              <w:jc w:val="both"/>
              <w:rPr>
                <w:sz w:val="20"/>
                <w:szCs w:val="20"/>
              </w:rPr>
            </w:pPr>
            <w:r w:rsidRPr="008E24E5">
              <w:rPr>
                <w:rFonts w:eastAsia="Calibri"/>
              </w:rPr>
              <w:t>Творчество И. А. Гончарова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20"/>
                <w:szCs w:val="20"/>
              </w:rPr>
            </w:pPr>
            <w:r w:rsidRPr="005348DE">
              <w:rPr>
                <w:sz w:val="20"/>
                <w:szCs w:val="20"/>
              </w:rPr>
              <w:t>9ч.</w:t>
            </w:r>
          </w:p>
        </w:tc>
      </w:tr>
      <w:tr w:rsidR="007B2B90" w:rsidRPr="009D0E97" w:rsidTr="002A0E30">
        <w:trPr>
          <w:trHeight w:val="18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8E24E5" w:rsidRDefault="007B2B90" w:rsidP="002A0E30">
            <w:pPr>
              <w:snapToGrid w:val="0"/>
              <w:jc w:val="both"/>
              <w:rPr>
                <w:sz w:val="20"/>
                <w:szCs w:val="20"/>
              </w:rPr>
            </w:pPr>
            <w:r w:rsidRPr="008E24E5">
              <w:rPr>
                <w:rFonts w:eastAsia="Calibri"/>
              </w:rPr>
              <w:t>Творчество И.С. Тургенева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20"/>
                <w:szCs w:val="20"/>
              </w:rPr>
            </w:pPr>
            <w:r w:rsidRPr="005348DE">
              <w:rPr>
                <w:sz w:val="20"/>
                <w:szCs w:val="20"/>
              </w:rPr>
              <w:t>12ч.</w:t>
            </w:r>
          </w:p>
        </w:tc>
      </w:tr>
      <w:tr w:rsidR="007B2B90" w:rsidRPr="009D0E97" w:rsidTr="002A0E30">
        <w:trPr>
          <w:trHeight w:val="36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8E24E5" w:rsidRDefault="007B2B90" w:rsidP="002A0E30">
            <w:pPr>
              <w:snapToGrid w:val="0"/>
              <w:jc w:val="both"/>
              <w:rPr>
                <w:sz w:val="20"/>
                <w:szCs w:val="20"/>
              </w:rPr>
            </w:pPr>
            <w:r w:rsidRPr="008E24E5">
              <w:rPr>
                <w:rFonts w:eastAsia="Calibri"/>
              </w:rPr>
              <w:t>Творчество Н. А. Некрасова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20"/>
                <w:szCs w:val="20"/>
              </w:rPr>
            </w:pPr>
            <w:r w:rsidRPr="005348DE">
              <w:rPr>
                <w:sz w:val="20"/>
                <w:szCs w:val="20"/>
              </w:rPr>
              <w:t>10ч.</w:t>
            </w:r>
          </w:p>
        </w:tc>
      </w:tr>
      <w:tr w:rsidR="007B2B90" w:rsidRPr="009D0E97" w:rsidTr="002A0E30">
        <w:trPr>
          <w:trHeight w:val="18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8E24E5" w:rsidRDefault="007B2B90" w:rsidP="002A0E30">
            <w:pPr>
              <w:snapToGrid w:val="0"/>
              <w:jc w:val="both"/>
              <w:rPr>
                <w:sz w:val="20"/>
                <w:szCs w:val="20"/>
              </w:rPr>
            </w:pPr>
            <w:r w:rsidRPr="008E24E5">
              <w:rPr>
                <w:rFonts w:eastAsia="Calibri"/>
              </w:rPr>
              <w:t>Лирика Ф. И. Тютчева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20"/>
                <w:szCs w:val="20"/>
              </w:rPr>
            </w:pPr>
            <w:r w:rsidRPr="005348DE">
              <w:rPr>
                <w:sz w:val="20"/>
                <w:szCs w:val="20"/>
              </w:rPr>
              <w:t>4ч.</w:t>
            </w:r>
          </w:p>
        </w:tc>
      </w:tr>
      <w:tr w:rsidR="007B2B90" w:rsidRPr="009D0E97" w:rsidTr="002A0E30">
        <w:trPr>
          <w:trHeight w:val="16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8E24E5" w:rsidRDefault="007B2B90" w:rsidP="002A0E30">
            <w:pPr>
              <w:snapToGrid w:val="0"/>
              <w:jc w:val="both"/>
              <w:rPr>
                <w:sz w:val="18"/>
                <w:szCs w:val="18"/>
              </w:rPr>
            </w:pPr>
            <w:r w:rsidRPr="008E24E5">
              <w:rPr>
                <w:rFonts w:eastAsia="Calibri"/>
              </w:rPr>
              <w:t>Лирика А. А. Фета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18"/>
                <w:szCs w:val="18"/>
              </w:rPr>
            </w:pPr>
            <w:r w:rsidRPr="005348DE">
              <w:rPr>
                <w:sz w:val="20"/>
                <w:szCs w:val="20"/>
              </w:rPr>
              <w:t>4ч.</w:t>
            </w:r>
          </w:p>
        </w:tc>
      </w:tr>
      <w:tr w:rsidR="007B2B90" w:rsidRPr="009D0E97" w:rsidTr="002A0E30">
        <w:trPr>
          <w:trHeight w:val="16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2B90" w:rsidRPr="008E24E5" w:rsidRDefault="007B2B90" w:rsidP="002A0E30">
            <w:pPr>
              <w:snapToGrid w:val="0"/>
              <w:jc w:val="both"/>
              <w:rPr>
                <w:sz w:val="18"/>
                <w:szCs w:val="18"/>
              </w:rPr>
            </w:pPr>
            <w:r w:rsidRPr="008E24E5">
              <w:rPr>
                <w:rFonts w:eastAsia="Calibri"/>
              </w:rPr>
              <w:t>Творчество А. К. Толстого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18"/>
                <w:szCs w:val="18"/>
              </w:rPr>
            </w:pPr>
            <w:r w:rsidRPr="005348DE">
              <w:rPr>
                <w:sz w:val="18"/>
                <w:szCs w:val="18"/>
              </w:rPr>
              <w:t>3ч.</w:t>
            </w:r>
          </w:p>
        </w:tc>
      </w:tr>
      <w:tr w:rsidR="007B2B90" w:rsidRPr="009D0E97" w:rsidTr="002A0E30">
        <w:trPr>
          <w:trHeight w:val="163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8E24E5" w:rsidRDefault="007B2B90" w:rsidP="002A0E30">
            <w:pPr>
              <w:snapToGrid w:val="0"/>
              <w:jc w:val="both"/>
              <w:rPr>
                <w:sz w:val="18"/>
                <w:szCs w:val="18"/>
              </w:rPr>
            </w:pPr>
            <w:r w:rsidRPr="008E24E5">
              <w:rPr>
                <w:rFonts w:eastAsia="Calibri"/>
              </w:rPr>
              <w:t>Творчество М. Е. Салтыкова-Щедрина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18"/>
                <w:szCs w:val="18"/>
              </w:rPr>
            </w:pPr>
            <w:r w:rsidRPr="005348DE">
              <w:rPr>
                <w:sz w:val="18"/>
                <w:szCs w:val="18"/>
              </w:rPr>
              <w:t>5ч.</w:t>
            </w:r>
          </w:p>
        </w:tc>
      </w:tr>
      <w:tr w:rsidR="007B2B90" w:rsidRPr="009D0E97" w:rsidTr="002A0E30">
        <w:trPr>
          <w:trHeight w:val="16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2B90" w:rsidRPr="008E24E5" w:rsidRDefault="007B2B90" w:rsidP="002A0E30">
            <w:pPr>
              <w:snapToGrid w:val="0"/>
              <w:jc w:val="both"/>
              <w:rPr>
                <w:sz w:val="18"/>
                <w:szCs w:val="18"/>
              </w:rPr>
            </w:pPr>
            <w:r w:rsidRPr="008E24E5">
              <w:rPr>
                <w:rFonts w:eastAsia="Calibri"/>
              </w:rPr>
              <w:t>Творчество Н. С. Лескова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18"/>
                <w:szCs w:val="18"/>
              </w:rPr>
            </w:pPr>
            <w:r w:rsidRPr="005348DE">
              <w:rPr>
                <w:sz w:val="18"/>
                <w:szCs w:val="18"/>
              </w:rPr>
              <w:t>4ч.</w:t>
            </w:r>
          </w:p>
        </w:tc>
      </w:tr>
      <w:tr w:rsidR="007B2B90" w:rsidRPr="009D0E97" w:rsidTr="002A0E30">
        <w:trPr>
          <w:trHeight w:val="17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2B90" w:rsidRPr="008E24E5" w:rsidRDefault="007B2B90" w:rsidP="002A0E30">
            <w:pPr>
              <w:snapToGrid w:val="0"/>
              <w:jc w:val="both"/>
              <w:rPr>
                <w:sz w:val="18"/>
                <w:szCs w:val="18"/>
              </w:rPr>
            </w:pPr>
            <w:r w:rsidRPr="008E24E5">
              <w:rPr>
                <w:rFonts w:eastAsia="Calibri"/>
              </w:rPr>
              <w:t>Творчество Л. Н. Толстого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18"/>
                <w:szCs w:val="18"/>
              </w:rPr>
            </w:pPr>
            <w:r w:rsidRPr="005348DE">
              <w:rPr>
                <w:sz w:val="18"/>
                <w:szCs w:val="18"/>
              </w:rPr>
              <w:t>18ч.</w:t>
            </w:r>
          </w:p>
        </w:tc>
      </w:tr>
      <w:tr w:rsidR="007B2B90" w:rsidRPr="009D0E97" w:rsidTr="002A0E30">
        <w:trPr>
          <w:trHeight w:val="163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8E24E5" w:rsidRDefault="007B2B90" w:rsidP="002A0E30">
            <w:pPr>
              <w:snapToGrid w:val="0"/>
              <w:jc w:val="both"/>
              <w:rPr>
                <w:sz w:val="18"/>
                <w:szCs w:val="18"/>
              </w:rPr>
            </w:pPr>
            <w:r w:rsidRPr="008E24E5">
              <w:rPr>
                <w:rFonts w:eastAsia="Calibri"/>
              </w:rPr>
              <w:t>Творчество Ф. М. Достоевского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18"/>
                <w:szCs w:val="18"/>
              </w:rPr>
            </w:pPr>
            <w:r w:rsidRPr="005348DE">
              <w:rPr>
                <w:sz w:val="18"/>
                <w:szCs w:val="18"/>
              </w:rPr>
              <w:t>11ч.</w:t>
            </w:r>
          </w:p>
        </w:tc>
      </w:tr>
      <w:tr w:rsidR="007B2B90" w:rsidRPr="009D0E97" w:rsidTr="002A0E30">
        <w:trPr>
          <w:trHeight w:val="163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8E24E5" w:rsidRDefault="007B2B90" w:rsidP="002A0E30">
            <w:pPr>
              <w:snapToGrid w:val="0"/>
              <w:jc w:val="both"/>
              <w:rPr>
                <w:sz w:val="18"/>
                <w:szCs w:val="18"/>
              </w:rPr>
            </w:pPr>
            <w:r w:rsidRPr="008E24E5">
              <w:rPr>
                <w:rFonts w:eastAsia="Calibri"/>
              </w:rPr>
              <w:t>Творчество А. П. Чехова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18"/>
                <w:szCs w:val="18"/>
              </w:rPr>
            </w:pPr>
            <w:r w:rsidRPr="005348DE">
              <w:rPr>
                <w:sz w:val="18"/>
                <w:szCs w:val="18"/>
              </w:rPr>
              <w:t>9ч.</w:t>
            </w:r>
          </w:p>
        </w:tc>
      </w:tr>
      <w:tr w:rsidR="007B2B90" w:rsidRPr="009D0E97" w:rsidTr="002A0E30">
        <w:trPr>
          <w:trHeight w:val="163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8E24E5" w:rsidRDefault="007B2B90" w:rsidP="002A0E30">
            <w:pPr>
              <w:snapToGrid w:val="0"/>
              <w:jc w:val="both"/>
              <w:rPr>
                <w:sz w:val="18"/>
                <w:szCs w:val="18"/>
              </w:rPr>
            </w:pPr>
            <w:r w:rsidRPr="008E24E5">
              <w:rPr>
                <w:rFonts w:eastAsia="Calibri"/>
              </w:rPr>
              <w:t>Обобщение по курсу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18"/>
                <w:szCs w:val="18"/>
              </w:rPr>
            </w:pPr>
            <w:r w:rsidRPr="005348DE">
              <w:rPr>
                <w:sz w:val="18"/>
                <w:szCs w:val="18"/>
              </w:rPr>
              <w:t>1ч.</w:t>
            </w:r>
          </w:p>
        </w:tc>
      </w:tr>
      <w:tr w:rsidR="007B2B90" w:rsidRPr="009D0E97" w:rsidTr="002A0E30">
        <w:trPr>
          <w:trHeight w:val="163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8E24E5" w:rsidRDefault="007B2B90" w:rsidP="002A0E30">
            <w:pPr>
              <w:snapToGrid w:val="0"/>
              <w:jc w:val="both"/>
            </w:pPr>
            <w:r w:rsidRPr="008E24E5">
              <w:t xml:space="preserve">Итого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</w:pPr>
            <w:r w:rsidRPr="005348DE">
              <w:t>102ч.</w:t>
            </w:r>
          </w:p>
        </w:tc>
      </w:tr>
    </w:tbl>
    <w:p w:rsidR="007B2B90" w:rsidRDefault="007B2B90" w:rsidP="007B2B90">
      <w:pPr>
        <w:jc w:val="both"/>
        <w:rPr>
          <w:b/>
          <w:sz w:val="28"/>
          <w:szCs w:val="28"/>
        </w:rPr>
      </w:pPr>
    </w:p>
    <w:p w:rsidR="007B2B90" w:rsidRDefault="007B2B90" w:rsidP="007B2B90">
      <w:pPr>
        <w:jc w:val="both"/>
        <w:rPr>
          <w:b/>
          <w:sz w:val="28"/>
          <w:szCs w:val="28"/>
        </w:rPr>
      </w:pPr>
    </w:p>
    <w:p w:rsidR="007B2B90" w:rsidRDefault="007B2B90" w:rsidP="007B2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tbl>
      <w:tblPr>
        <w:tblpPr w:leftFromText="180" w:rightFromText="180" w:vertAnchor="text" w:horzAnchor="margin" w:tblpY="221"/>
        <w:tblW w:w="9970" w:type="dxa"/>
        <w:tblLayout w:type="fixed"/>
        <w:tblLook w:val="04A0" w:firstRow="1" w:lastRow="0" w:firstColumn="1" w:lastColumn="0" w:noHBand="0" w:noVBand="1"/>
      </w:tblPr>
      <w:tblGrid>
        <w:gridCol w:w="5098"/>
        <w:gridCol w:w="4872"/>
      </w:tblGrid>
      <w:tr w:rsidR="007B2B90" w:rsidRPr="009D0E97" w:rsidTr="002A0E30">
        <w:trPr>
          <w:trHeight w:val="171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B2B90" w:rsidRPr="00AD7D7D" w:rsidRDefault="007B2B90" w:rsidP="002A0E30">
            <w:pPr>
              <w:snapToGrid w:val="0"/>
              <w:jc w:val="both"/>
              <w:rPr>
                <w:b/>
              </w:rPr>
            </w:pPr>
            <w:r w:rsidRPr="00AD7D7D">
              <w:rPr>
                <w:b/>
              </w:rPr>
              <w:t>Наименование раздела (темы)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B90" w:rsidRPr="00AD7D7D" w:rsidRDefault="007B2B90" w:rsidP="002A0E30">
            <w:pPr>
              <w:snapToGrid w:val="0"/>
              <w:rPr>
                <w:b/>
              </w:rPr>
            </w:pPr>
            <w:r w:rsidRPr="00AD7D7D">
              <w:rPr>
                <w:b/>
              </w:rPr>
              <w:t>Кол-во часов в рабочей программе</w:t>
            </w:r>
          </w:p>
        </w:tc>
      </w:tr>
      <w:tr w:rsidR="007B2B90" w:rsidRPr="009D0E97" w:rsidTr="002A0E30">
        <w:trPr>
          <w:trHeight w:val="115"/>
        </w:trPr>
        <w:tc>
          <w:tcPr>
            <w:tcW w:w="509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B90" w:rsidRPr="008E24E5" w:rsidRDefault="007B2B90" w:rsidP="002A0E30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8E24E5" w:rsidRDefault="007B2B90" w:rsidP="002A0E3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B2B90" w:rsidRPr="009D0E97" w:rsidTr="002A0E30">
        <w:trPr>
          <w:trHeight w:val="18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5348DE" w:rsidRDefault="007B2B90" w:rsidP="002A0E30">
            <w:pPr>
              <w:snapToGrid w:val="0"/>
              <w:jc w:val="both"/>
              <w:rPr>
                <w:sz w:val="20"/>
                <w:szCs w:val="20"/>
              </w:rPr>
            </w:pPr>
            <w:r w:rsidRPr="005348DE">
              <w:t>Введение. Русская литература XX века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20"/>
                <w:szCs w:val="20"/>
              </w:rPr>
            </w:pPr>
            <w:r w:rsidRPr="005348DE">
              <w:rPr>
                <w:sz w:val="20"/>
                <w:szCs w:val="20"/>
              </w:rPr>
              <w:t>1ч</w:t>
            </w:r>
          </w:p>
        </w:tc>
      </w:tr>
      <w:tr w:rsidR="007B2B90" w:rsidRPr="009D0E97" w:rsidTr="002A0E30">
        <w:trPr>
          <w:trHeight w:val="37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5348DE" w:rsidRDefault="007B2B90" w:rsidP="002A0E3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lang w:eastAsia="en-US"/>
              </w:rPr>
            </w:pPr>
            <w:r w:rsidRPr="00763D26">
              <w:rPr>
                <w:rFonts w:eastAsiaTheme="minorHAnsi"/>
                <w:lang w:eastAsia="en-US"/>
              </w:rPr>
              <w:t xml:space="preserve">Реалистические традиции и модернистские искания в литературе начала XX века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20"/>
                <w:szCs w:val="20"/>
              </w:rPr>
            </w:pPr>
            <w:r w:rsidRPr="005348DE">
              <w:rPr>
                <w:sz w:val="20"/>
                <w:szCs w:val="20"/>
              </w:rPr>
              <w:t>1ч</w:t>
            </w:r>
          </w:p>
        </w:tc>
      </w:tr>
      <w:tr w:rsidR="007B2B90" w:rsidRPr="009D0E97" w:rsidTr="002A0E30">
        <w:trPr>
          <w:trHeight w:val="36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5348DE" w:rsidRDefault="007B2B90" w:rsidP="002A0E30">
            <w:pPr>
              <w:snapToGrid w:val="0"/>
              <w:jc w:val="both"/>
              <w:rPr>
                <w:sz w:val="20"/>
                <w:szCs w:val="20"/>
              </w:rPr>
            </w:pPr>
            <w:r w:rsidRPr="005348DE">
              <w:t>Творчество И. А. Бунина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20"/>
                <w:szCs w:val="20"/>
              </w:rPr>
            </w:pPr>
            <w:r w:rsidRPr="005348DE">
              <w:rPr>
                <w:sz w:val="20"/>
                <w:szCs w:val="20"/>
              </w:rPr>
              <w:t>4ч</w:t>
            </w:r>
          </w:p>
        </w:tc>
      </w:tr>
      <w:tr w:rsidR="007B2B90" w:rsidRPr="009D0E97" w:rsidTr="002A0E30">
        <w:trPr>
          <w:trHeight w:val="18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5348DE" w:rsidRDefault="007B2B90" w:rsidP="002A0E30">
            <w:pPr>
              <w:snapToGrid w:val="0"/>
              <w:jc w:val="both"/>
              <w:rPr>
                <w:sz w:val="20"/>
                <w:szCs w:val="20"/>
              </w:rPr>
            </w:pPr>
            <w:r w:rsidRPr="005348DE">
              <w:t>Проза и драматургия М. Горького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20"/>
                <w:szCs w:val="20"/>
              </w:rPr>
            </w:pPr>
            <w:r w:rsidRPr="005348DE">
              <w:rPr>
                <w:sz w:val="20"/>
                <w:szCs w:val="20"/>
              </w:rPr>
              <w:t>7ч.</w:t>
            </w:r>
          </w:p>
        </w:tc>
      </w:tr>
      <w:tr w:rsidR="007B2B90" w:rsidRPr="009D0E97" w:rsidTr="002A0E30">
        <w:trPr>
          <w:trHeight w:val="18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5348DE" w:rsidRDefault="007B2B90" w:rsidP="002A0E30">
            <w:pPr>
              <w:snapToGrid w:val="0"/>
              <w:jc w:val="both"/>
              <w:rPr>
                <w:sz w:val="20"/>
                <w:szCs w:val="20"/>
              </w:rPr>
            </w:pPr>
            <w:r w:rsidRPr="005348DE">
              <w:t>Проза А. И. Куприна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20"/>
                <w:szCs w:val="20"/>
              </w:rPr>
            </w:pPr>
            <w:r w:rsidRPr="005348DE">
              <w:rPr>
                <w:sz w:val="20"/>
                <w:szCs w:val="20"/>
              </w:rPr>
              <w:t>2ч.</w:t>
            </w:r>
          </w:p>
        </w:tc>
      </w:tr>
      <w:tr w:rsidR="007B2B90" w:rsidRPr="009D0E97" w:rsidTr="002A0E30">
        <w:trPr>
          <w:trHeight w:val="36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5348DE" w:rsidRDefault="007B2B90" w:rsidP="002A0E30">
            <w:pPr>
              <w:snapToGrid w:val="0"/>
              <w:jc w:val="both"/>
              <w:rPr>
                <w:sz w:val="20"/>
                <w:szCs w:val="20"/>
              </w:rPr>
            </w:pPr>
            <w:r w:rsidRPr="005348DE">
              <w:t>Серебряный век русской поэзии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20"/>
                <w:szCs w:val="20"/>
              </w:rPr>
            </w:pPr>
            <w:r w:rsidRPr="005348DE">
              <w:rPr>
                <w:sz w:val="20"/>
                <w:szCs w:val="20"/>
              </w:rPr>
              <w:t>1ч.</w:t>
            </w:r>
          </w:p>
        </w:tc>
      </w:tr>
      <w:tr w:rsidR="007B2B90" w:rsidRPr="009D0E97" w:rsidTr="002A0E30">
        <w:trPr>
          <w:trHeight w:val="18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5348DE" w:rsidRDefault="007B2B90" w:rsidP="002A0E30">
            <w:pPr>
              <w:snapToGrid w:val="0"/>
              <w:jc w:val="both"/>
              <w:rPr>
                <w:sz w:val="20"/>
                <w:szCs w:val="20"/>
              </w:rPr>
            </w:pPr>
            <w:r w:rsidRPr="005348DE">
              <w:t>Символизм и русские поэты-символисты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20"/>
                <w:szCs w:val="20"/>
              </w:rPr>
            </w:pPr>
            <w:r w:rsidRPr="005348DE">
              <w:rPr>
                <w:sz w:val="20"/>
                <w:szCs w:val="20"/>
              </w:rPr>
              <w:t>1ч.</w:t>
            </w:r>
          </w:p>
        </w:tc>
      </w:tr>
      <w:tr w:rsidR="007B2B90" w:rsidRPr="009D0E97" w:rsidTr="002A0E30">
        <w:trPr>
          <w:trHeight w:val="16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5348DE" w:rsidRDefault="007B2B90" w:rsidP="002A0E30">
            <w:pPr>
              <w:snapToGrid w:val="0"/>
              <w:jc w:val="both"/>
              <w:rPr>
                <w:sz w:val="18"/>
                <w:szCs w:val="18"/>
              </w:rPr>
            </w:pPr>
            <w:r w:rsidRPr="005348DE">
              <w:t>Поэзия В. Я. Брюсова и К. Д. Бальмонта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18"/>
                <w:szCs w:val="18"/>
              </w:rPr>
            </w:pPr>
            <w:r w:rsidRPr="005348DE">
              <w:rPr>
                <w:sz w:val="20"/>
                <w:szCs w:val="20"/>
              </w:rPr>
              <w:t>1ч.</w:t>
            </w:r>
          </w:p>
        </w:tc>
      </w:tr>
      <w:tr w:rsidR="007B2B90" w:rsidRPr="009D0E97" w:rsidTr="002A0E30">
        <w:trPr>
          <w:trHeight w:val="16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2B90" w:rsidRPr="005348DE" w:rsidRDefault="007B2B90" w:rsidP="002A0E30">
            <w:pPr>
              <w:snapToGrid w:val="0"/>
              <w:jc w:val="both"/>
              <w:rPr>
                <w:sz w:val="18"/>
                <w:szCs w:val="18"/>
              </w:rPr>
            </w:pPr>
            <w:r w:rsidRPr="005348DE">
              <w:t>Поэзия А. А. Блока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18"/>
                <w:szCs w:val="18"/>
              </w:rPr>
            </w:pPr>
            <w:r w:rsidRPr="005348DE">
              <w:rPr>
                <w:sz w:val="18"/>
                <w:szCs w:val="18"/>
              </w:rPr>
              <w:t>7ч.</w:t>
            </w:r>
          </w:p>
        </w:tc>
      </w:tr>
      <w:tr w:rsidR="007B2B90" w:rsidRPr="009D0E97" w:rsidTr="002A0E30">
        <w:trPr>
          <w:trHeight w:val="163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5348DE" w:rsidRDefault="007B2B90" w:rsidP="002A0E30">
            <w:pPr>
              <w:snapToGrid w:val="0"/>
              <w:jc w:val="both"/>
              <w:rPr>
                <w:sz w:val="18"/>
                <w:szCs w:val="18"/>
              </w:rPr>
            </w:pPr>
            <w:r w:rsidRPr="005348DE">
              <w:t>Лирика И. Ф. Анненского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18"/>
                <w:szCs w:val="18"/>
              </w:rPr>
            </w:pPr>
            <w:r w:rsidRPr="005348DE">
              <w:rPr>
                <w:sz w:val="18"/>
                <w:szCs w:val="18"/>
              </w:rPr>
              <w:t>1ч.</w:t>
            </w:r>
          </w:p>
        </w:tc>
      </w:tr>
      <w:tr w:rsidR="007B2B90" w:rsidRPr="009D0E97" w:rsidTr="002A0E30">
        <w:trPr>
          <w:trHeight w:val="16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2B90" w:rsidRPr="005348DE" w:rsidRDefault="007B2B90" w:rsidP="002A0E30">
            <w:pPr>
              <w:snapToGrid w:val="0"/>
              <w:jc w:val="both"/>
              <w:rPr>
                <w:sz w:val="18"/>
                <w:szCs w:val="18"/>
              </w:rPr>
            </w:pPr>
            <w:r w:rsidRPr="005348DE">
              <w:t>«Преодолевшие символизм» (новые направления в русской поэзии)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18"/>
                <w:szCs w:val="18"/>
              </w:rPr>
            </w:pPr>
            <w:r w:rsidRPr="005348DE">
              <w:rPr>
                <w:sz w:val="18"/>
                <w:szCs w:val="18"/>
              </w:rPr>
              <w:t>2ч.</w:t>
            </w:r>
          </w:p>
        </w:tc>
      </w:tr>
      <w:tr w:rsidR="007B2B90" w:rsidRPr="009D0E97" w:rsidTr="002A0E30">
        <w:trPr>
          <w:trHeight w:val="17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2B90" w:rsidRPr="005348DE" w:rsidRDefault="007B2B90" w:rsidP="002A0E30">
            <w:pPr>
              <w:snapToGrid w:val="0"/>
              <w:jc w:val="both"/>
              <w:rPr>
                <w:sz w:val="18"/>
                <w:szCs w:val="18"/>
              </w:rPr>
            </w:pPr>
            <w:r w:rsidRPr="005348DE">
              <w:t>Поэзия А. А. Ахматовой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18"/>
                <w:szCs w:val="18"/>
              </w:rPr>
            </w:pPr>
            <w:r w:rsidRPr="005348DE">
              <w:rPr>
                <w:sz w:val="18"/>
                <w:szCs w:val="18"/>
              </w:rPr>
              <w:t>4ч.</w:t>
            </w:r>
          </w:p>
        </w:tc>
      </w:tr>
      <w:tr w:rsidR="007B2B90" w:rsidRPr="009D0E97" w:rsidTr="002A0E30">
        <w:trPr>
          <w:trHeight w:val="163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5348DE" w:rsidRDefault="007B2B90" w:rsidP="002A0E30">
            <w:pPr>
              <w:snapToGrid w:val="0"/>
              <w:jc w:val="both"/>
              <w:rPr>
                <w:sz w:val="18"/>
                <w:szCs w:val="18"/>
              </w:rPr>
            </w:pPr>
            <w:r w:rsidRPr="005348DE">
              <w:t>Лирика М. И. Цветаевой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18"/>
                <w:szCs w:val="18"/>
              </w:rPr>
            </w:pPr>
            <w:r w:rsidRPr="005348DE">
              <w:rPr>
                <w:sz w:val="18"/>
                <w:szCs w:val="18"/>
              </w:rPr>
              <w:t>3ч.</w:t>
            </w:r>
          </w:p>
        </w:tc>
      </w:tr>
      <w:tr w:rsidR="007B2B90" w:rsidRPr="009D0E97" w:rsidTr="002A0E30">
        <w:trPr>
          <w:trHeight w:val="163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5348DE" w:rsidRDefault="007B2B90" w:rsidP="002A0E30">
            <w:pPr>
              <w:snapToGrid w:val="0"/>
              <w:jc w:val="both"/>
              <w:rPr>
                <w:sz w:val="18"/>
                <w:szCs w:val="18"/>
              </w:rPr>
            </w:pPr>
            <w:r w:rsidRPr="005348DE">
              <w:t>«Короли смеха» из журнала «</w:t>
            </w:r>
            <w:proofErr w:type="spellStart"/>
            <w:r w:rsidRPr="005348DE">
              <w:t>Сатирикон</w:t>
            </w:r>
            <w:proofErr w:type="spellEnd"/>
            <w:r w:rsidRPr="005348DE">
              <w:t>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18"/>
                <w:szCs w:val="18"/>
              </w:rPr>
            </w:pPr>
            <w:r w:rsidRPr="005348DE">
              <w:rPr>
                <w:sz w:val="20"/>
                <w:szCs w:val="20"/>
              </w:rPr>
              <w:t>1ч.</w:t>
            </w:r>
          </w:p>
        </w:tc>
      </w:tr>
      <w:tr w:rsidR="007B2B90" w:rsidRPr="009D0E97" w:rsidTr="002A0E30">
        <w:trPr>
          <w:trHeight w:val="163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5348DE" w:rsidRDefault="007B2B90" w:rsidP="002A0E30">
            <w:pPr>
              <w:snapToGrid w:val="0"/>
              <w:jc w:val="both"/>
              <w:rPr>
                <w:sz w:val="18"/>
                <w:szCs w:val="18"/>
              </w:rPr>
            </w:pPr>
            <w:r w:rsidRPr="005348DE">
              <w:t>Октябрьская революция и литературный процесс 20-х годов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18"/>
                <w:szCs w:val="18"/>
              </w:rPr>
            </w:pPr>
            <w:r w:rsidRPr="005348DE">
              <w:rPr>
                <w:sz w:val="18"/>
                <w:szCs w:val="18"/>
              </w:rPr>
              <w:t>2ч.</w:t>
            </w:r>
          </w:p>
        </w:tc>
      </w:tr>
      <w:tr w:rsidR="007B2B90" w:rsidRPr="009D0E97" w:rsidTr="002A0E30">
        <w:trPr>
          <w:trHeight w:val="163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5348DE" w:rsidRDefault="007B2B90" w:rsidP="002A0E30">
            <w:pPr>
              <w:snapToGrid w:val="0"/>
              <w:jc w:val="both"/>
              <w:rPr>
                <w:sz w:val="18"/>
                <w:szCs w:val="18"/>
              </w:rPr>
            </w:pPr>
            <w:r w:rsidRPr="005348DE">
              <w:t>Поэзия В. В. Маяковского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18"/>
                <w:szCs w:val="18"/>
              </w:rPr>
            </w:pPr>
            <w:r w:rsidRPr="005348DE">
              <w:rPr>
                <w:sz w:val="18"/>
                <w:szCs w:val="18"/>
              </w:rPr>
              <w:t>6ч.</w:t>
            </w:r>
          </w:p>
        </w:tc>
      </w:tr>
      <w:tr w:rsidR="007B2B90" w:rsidRPr="009D0E97" w:rsidTr="002A0E30">
        <w:trPr>
          <w:trHeight w:val="163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5348DE" w:rsidRDefault="007B2B90" w:rsidP="002A0E30">
            <w:pPr>
              <w:snapToGrid w:val="0"/>
              <w:jc w:val="both"/>
              <w:rPr>
                <w:sz w:val="18"/>
                <w:szCs w:val="18"/>
              </w:rPr>
            </w:pPr>
            <w:r w:rsidRPr="005348DE">
              <w:t>Поэзия С. А. Есенина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18"/>
                <w:szCs w:val="18"/>
              </w:rPr>
            </w:pPr>
            <w:r w:rsidRPr="005348DE">
              <w:rPr>
                <w:sz w:val="18"/>
                <w:szCs w:val="18"/>
              </w:rPr>
              <w:t>6ч.</w:t>
            </w:r>
          </w:p>
        </w:tc>
      </w:tr>
      <w:tr w:rsidR="007B2B90" w:rsidRPr="009D0E97" w:rsidTr="002A0E30">
        <w:trPr>
          <w:trHeight w:val="163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5348DE" w:rsidRDefault="007B2B90" w:rsidP="002A0E30">
            <w:pPr>
              <w:snapToGrid w:val="0"/>
              <w:jc w:val="both"/>
              <w:rPr>
                <w:sz w:val="18"/>
                <w:szCs w:val="18"/>
              </w:rPr>
            </w:pPr>
            <w:r w:rsidRPr="005348DE">
              <w:t>Литературный процесс 30-х —  начала 40-х годов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18"/>
                <w:szCs w:val="18"/>
              </w:rPr>
            </w:pPr>
            <w:r w:rsidRPr="005348DE">
              <w:rPr>
                <w:sz w:val="18"/>
                <w:szCs w:val="18"/>
              </w:rPr>
              <w:t>2ч.</w:t>
            </w:r>
          </w:p>
        </w:tc>
      </w:tr>
      <w:tr w:rsidR="007B2B90" w:rsidRPr="009D0E97" w:rsidTr="002A0E30">
        <w:trPr>
          <w:trHeight w:val="163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5348DE" w:rsidRDefault="007B2B90" w:rsidP="002A0E30">
            <w:pPr>
              <w:snapToGrid w:val="0"/>
              <w:jc w:val="both"/>
              <w:rPr>
                <w:sz w:val="18"/>
                <w:szCs w:val="18"/>
              </w:rPr>
            </w:pPr>
            <w:r w:rsidRPr="005348DE">
              <w:t>Историческая проза А. Н. Толстого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18"/>
                <w:szCs w:val="18"/>
              </w:rPr>
            </w:pPr>
            <w:r w:rsidRPr="005348DE">
              <w:rPr>
                <w:sz w:val="18"/>
                <w:szCs w:val="18"/>
              </w:rPr>
              <w:t>1ч.</w:t>
            </w:r>
          </w:p>
        </w:tc>
      </w:tr>
      <w:tr w:rsidR="007B2B90" w:rsidRPr="009D0E97" w:rsidTr="002A0E30">
        <w:trPr>
          <w:trHeight w:val="163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5348DE" w:rsidRDefault="007B2B90" w:rsidP="002A0E30">
            <w:pPr>
              <w:snapToGrid w:val="0"/>
              <w:jc w:val="both"/>
              <w:rPr>
                <w:sz w:val="18"/>
                <w:szCs w:val="18"/>
              </w:rPr>
            </w:pPr>
            <w:r w:rsidRPr="005348DE">
              <w:t xml:space="preserve">Творчество М. А. Шолохова </w:t>
            </w:r>
            <w:r w:rsidRPr="005348DE">
              <w:br/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18"/>
                <w:szCs w:val="18"/>
              </w:rPr>
            </w:pPr>
            <w:r w:rsidRPr="005348DE">
              <w:rPr>
                <w:sz w:val="18"/>
                <w:szCs w:val="18"/>
              </w:rPr>
              <w:t>8ч.</w:t>
            </w:r>
          </w:p>
        </w:tc>
      </w:tr>
      <w:tr w:rsidR="007B2B90" w:rsidRPr="009D0E97" w:rsidTr="002A0E30">
        <w:trPr>
          <w:trHeight w:val="163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5348DE" w:rsidRDefault="007B2B90" w:rsidP="002A0E30">
            <w:pPr>
              <w:snapToGrid w:val="0"/>
              <w:jc w:val="both"/>
              <w:rPr>
                <w:sz w:val="18"/>
                <w:szCs w:val="18"/>
              </w:rPr>
            </w:pPr>
            <w:r w:rsidRPr="005348DE">
              <w:t>Поэзия Б. Л. Пастернака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18"/>
                <w:szCs w:val="18"/>
              </w:rPr>
            </w:pPr>
            <w:r w:rsidRPr="005348DE">
              <w:rPr>
                <w:sz w:val="18"/>
                <w:szCs w:val="18"/>
              </w:rPr>
              <w:t>3ч.</w:t>
            </w:r>
          </w:p>
        </w:tc>
      </w:tr>
      <w:tr w:rsidR="007B2B90" w:rsidRPr="009D0E97" w:rsidTr="002A0E30">
        <w:trPr>
          <w:trHeight w:val="163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5348DE" w:rsidRDefault="007B2B90" w:rsidP="002A0E30">
            <w:pPr>
              <w:snapToGrid w:val="0"/>
              <w:jc w:val="both"/>
              <w:rPr>
                <w:sz w:val="18"/>
                <w:szCs w:val="18"/>
              </w:rPr>
            </w:pPr>
            <w:r w:rsidRPr="005348DE">
              <w:t>Проза А. П. Платонова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18"/>
                <w:szCs w:val="18"/>
              </w:rPr>
            </w:pPr>
            <w:r w:rsidRPr="005348DE">
              <w:rPr>
                <w:sz w:val="18"/>
                <w:szCs w:val="18"/>
              </w:rPr>
              <w:t>3ч.</w:t>
            </w:r>
          </w:p>
        </w:tc>
      </w:tr>
      <w:tr w:rsidR="007B2B90" w:rsidRPr="009D0E97" w:rsidTr="002A0E30">
        <w:trPr>
          <w:trHeight w:val="163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5348DE" w:rsidRDefault="007B2B90" w:rsidP="002A0E30">
            <w:pPr>
              <w:snapToGrid w:val="0"/>
              <w:jc w:val="both"/>
              <w:rPr>
                <w:sz w:val="18"/>
                <w:szCs w:val="18"/>
              </w:rPr>
            </w:pPr>
            <w:r w:rsidRPr="005348DE">
              <w:t>Литература периода Великой Отечественной войны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18"/>
                <w:szCs w:val="18"/>
              </w:rPr>
            </w:pPr>
            <w:r w:rsidRPr="005348DE">
              <w:rPr>
                <w:sz w:val="18"/>
                <w:szCs w:val="18"/>
              </w:rPr>
              <w:t>2ч.</w:t>
            </w:r>
          </w:p>
        </w:tc>
      </w:tr>
      <w:tr w:rsidR="007B2B90" w:rsidRPr="009D0E97" w:rsidTr="002A0E30">
        <w:trPr>
          <w:trHeight w:val="163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5348DE" w:rsidRDefault="007B2B90" w:rsidP="002A0E30">
            <w:pPr>
              <w:snapToGrid w:val="0"/>
              <w:jc w:val="both"/>
              <w:rPr>
                <w:sz w:val="18"/>
                <w:szCs w:val="18"/>
              </w:rPr>
            </w:pPr>
            <w:r w:rsidRPr="005348DE">
              <w:t>Поэзия А. Т. Твардовского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18"/>
                <w:szCs w:val="18"/>
              </w:rPr>
            </w:pPr>
            <w:r w:rsidRPr="005348DE">
              <w:rPr>
                <w:sz w:val="18"/>
                <w:szCs w:val="18"/>
              </w:rPr>
              <w:t>2ч.</w:t>
            </w:r>
          </w:p>
        </w:tc>
      </w:tr>
      <w:tr w:rsidR="007B2B90" w:rsidRPr="009D0E97" w:rsidTr="002A0E30">
        <w:trPr>
          <w:trHeight w:val="163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5348DE" w:rsidRDefault="007B2B90" w:rsidP="002A0E30">
            <w:pPr>
              <w:snapToGrid w:val="0"/>
              <w:jc w:val="both"/>
              <w:rPr>
                <w:sz w:val="18"/>
                <w:szCs w:val="18"/>
              </w:rPr>
            </w:pPr>
            <w:r w:rsidRPr="005348DE">
              <w:t>Литературный процесс 50–80-х годов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18"/>
                <w:szCs w:val="18"/>
              </w:rPr>
            </w:pPr>
            <w:r w:rsidRPr="005348DE">
              <w:rPr>
                <w:sz w:val="18"/>
                <w:szCs w:val="18"/>
              </w:rPr>
              <w:t>5ч.</w:t>
            </w:r>
          </w:p>
        </w:tc>
      </w:tr>
      <w:tr w:rsidR="007B2B90" w:rsidRPr="009D0E97" w:rsidTr="002A0E30">
        <w:trPr>
          <w:trHeight w:val="163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5348DE" w:rsidRDefault="007B2B90" w:rsidP="002A0E30">
            <w:pPr>
              <w:snapToGrid w:val="0"/>
              <w:jc w:val="both"/>
              <w:rPr>
                <w:sz w:val="18"/>
                <w:szCs w:val="18"/>
              </w:rPr>
            </w:pPr>
            <w:r w:rsidRPr="005348DE">
              <w:t>Проза В. М. Шукшина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18"/>
                <w:szCs w:val="18"/>
              </w:rPr>
            </w:pPr>
            <w:r w:rsidRPr="005348DE">
              <w:rPr>
                <w:sz w:val="18"/>
                <w:szCs w:val="18"/>
              </w:rPr>
              <w:t>3ч.</w:t>
            </w:r>
          </w:p>
        </w:tc>
      </w:tr>
      <w:tr w:rsidR="007B2B90" w:rsidRPr="009D0E97" w:rsidTr="002A0E30">
        <w:trPr>
          <w:trHeight w:val="163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5348DE" w:rsidRDefault="007B2B90" w:rsidP="002A0E30">
            <w:pPr>
              <w:snapToGrid w:val="0"/>
              <w:jc w:val="both"/>
              <w:rPr>
                <w:sz w:val="18"/>
                <w:szCs w:val="18"/>
              </w:rPr>
            </w:pPr>
            <w:r w:rsidRPr="005348DE">
              <w:t>Поэзия Н. М. Рубцова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18"/>
                <w:szCs w:val="18"/>
              </w:rPr>
            </w:pPr>
            <w:r w:rsidRPr="005348DE">
              <w:rPr>
                <w:sz w:val="18"/>
                <w:szCs w:val="18"/>
              </w:rPr>
              <w:t>1ч.</w:t>
            </w:r>
          </w:p>
        </w:tc>
      </w:tr>
      <w:tr w:rsidR="007B2B90" w:rsidRPr="009D0E97" w:rsidTr="002A0E30">
        <w:trPr>
          <w:trHeight w:val="163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5348DE" w:rsidRDefault="007B2B90" w:rsidP="002A0E30">
            <w:pPr>
              <w:snapToGrid w:val="0"/>
              <w:jc w:val="both"/>
              <w:rPr>
                <w:sz w:val="18"/>
                <w:szCs w:val="18"/>
              </w:rPr>
            </w:pPr>
            <w:r w:rsidRPr="005348DE">
              <w:t>Проза В. П. Астафьева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18"/>
                <w:szCs w:val="18"/>
              </w:rPr>
            </w:pPr>
            <w:r w:rsidRPr="005348DE">
              <w:rPr>
                <w:sz w:val="18"/>
                <w:szCs w:val="18"/>
              </w:rPr>
              <w:t>3ч.</w:t>
            </w:r>
          </w:p>
        </w:tc>
      </w:tr>
      <w:tr w:rsidR="007B2B90" w:rsidRPr="009D0E97" w:rsidTr="002A0E30">
        <w:trPr>
          <w:trHeight w:val="163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5348DE" w:rsidRDefault="007B2B90" w:rsidP="002A0E30">
            <w:pPr>
              <w:snapToGrid w:val="0"/>
              <w:jc w:val="both"/>
              <w:rPr>
                <w:sz w:val="18"/>
                <w:szCs w:val="18"/>
              </w:rPr>
            </w:pPr>
            <w:r w:rsidRPr="005348DE">
              <w:t>Проза В. Г. Распутина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18"/>
                <w:szCs w:val="18"/>
              </w:rPr>
            </w:pPr>
            <w:r w:rsidRPr="005348DE">
              <w:rPr>
                <w:sz w:val="18"/>
                <w:szCs w:val="18"/>
              </w:rPr>
              <w:t>3ч.</w:t>
            </w:r>
          </w:p>
        </w:tc>
      </w:tr>
      <w:tr w:rsidR="007B2B90" w:rsidRPr="009D0E97" w:rsidTr="002A0E30">
        <w:trPr>
          <w:trHeight w:val="163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5348DE" w:rsidRDefault="007B2B90" w:rsidP="002A0E30">
            <w:pPr>
              <w:snapToGrid w:val="0"/>
              <w:jc w:val="both"/>
              <w:rPr>
                <w:sz w:val="18"/>
                <w:szCs w:val="18"/>
              </w:rPr>
            </w:pPr>
            <w:r w:rsidRPr="005348DE">
              <w:t>Проза А. И. Солженицына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18"/>
                <w:szCs w:val="18"/>
              </w:rPr>
            </w:pPr>
            <w:r w:rsidRPr="005348DE">
              <w:rPr>
                <w:sz w:val="18"/>
                <w:szCs w:val="18"/>
              </w:rPr>
              <w:t>3ч.</w:t>
            </w:r>
          </w:p>
        </w:tc>
      </w:tr>
      <w:tr w:rsidR="007B2B90" w:rsidRPr="009D0E97" w:rsidTr="002A0E30">
        <w:trPr>
          <w:trHeight w:val="163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5348DE" w:rsidRDefault="007B2B90" w:rsidP="002A0E30">
            <w:pPr>
              <w:snapToGrid w:val="0"/>
              <w:jc w:val="both"/>
              <w:rPr>
                <w:sz w:val="18"/>
                <w:szCs w:val="18"/>
              </w:rPr>
            </w:pPr>
            <w:r w:rsidRPr="005348DE">
              <w:t>Новейшая русская проза и поэзия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18"/>
                <w:szCs w:val="18"/>
              </w:rPr>
            </w:pPr>
            <w:r w:rsidRPr="005348DE">
              <w:rPr>
                <w:sz w:val="18"/>
                <w:szCs w:val="18"/>
              </w:rPr>
              <w:t>3ч.</w:t>
            </w:r>
          </w:p>
        </w:tc>
      </w:tr>
      <w:tr w:rsidR="007B2B90" w:rsidRPr="009D0E97" w:rsidTr="002A0E30">
        <w:trPr>
          <w:trHeight w:val="163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5348DE" w:rsidRDefault="007B2B90" w:rsidP="002A0E30">
            <w:pPr>
              <w:snapToGrid w:val="0"/>
              <w:jc w:val="both"/>
              <w:rPr>
                <w:sz w:val="18"/>
                <w:szCs w:val="18"/>
              </w:rPr>
            </w:pPr>
            <w:r w:rsidRPr="005348DE">
              <w:t>Современная литературная ситуация: реальность и перспективы (урок-обобщение)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  <w:rPr>
                <w:sz w:val="18"/>
                <w:szCs w:val="18"/>
              </w:rPr>
            </w:pPr>
            <w:r w:rsidRPr="005348DE">
              <w:rPr>
                <w:sz w:val="18"/>
                <w:szCs w:val="18"/>
              </w:rPr>
              <w:t>1ч.</w:t>
            </w:r>
          </w:p>
        </w:tc>
      </w:tr>
      <w:tr w:rsidR="007B2B90" w:rsidRPr="009D0E97" w:rsidTr="002A0E30">
        <w:trPr>
          <w:trHeight w:val="163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5348DE" w:rsidRDefault="007B2B90" w:rsidP="002A0E30">
            <w:pPr>
              <w:snapToGrid w:val="0"/>
              <w:jc w:val="both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</w:pPr>
          </w:p>
        </w:tc>
      </w:tr>
      <w:tr w:rsidR="007B2B90" w:rsidRPr="009D0E97" w:rsidTr="002A0E30">
        <w:trPr>
          <w:trHeight w:val="163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B90" w:rsidRPr="005348DE" w:rsidRDefault="007B2B90" w:rsidP="002A0E30">
            <w:pPr>
              <w:snapToGrid w:val="0"/>
              <w:jc w:val="both"/>
            </w:pPr>
            <w:r w:rsidRPr="005348DE">
              <w:lastRenderedPageBreak/>
              <w:t xml:space="preserve">Итого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90" w:rsidRPr="005348DE" w:rsidRDefault="007B2B90" w:rsidP="002A0E30">
            <w:pPr>
              <w:snapToGrid w:val="0"/>
              <w:jc w:val="center"/>
            </w:pPr>
            <w:r w:rsidRPr="005348DE">
              <w:t>102ч.</w:t>
            </w:r>
          </w:p>
        </w:tc>
      </w:tr>
    </w:tbl>
    <w:p w:rsidR="007B2B90" w:rsidRDefault="007B2B90" w:rsidP="007B2B90">
      <w:pPr>
        <w:jc w:val="center"/>
        <w:rPr>
          <w:b/>
          <w:sz w:val="28"/>
          <w:szCs w:val="28"/>
        </w:rPr>
      </w:pPr>
    </w:p>
    <w:p w:rsidR="007B2B90" w:rsidRDefault="007B2B90" w:rsidP="007B2B90">
      <w:pPr>
        <w:jc w:val="both"/>
        <w:rPr>
          <w:b/>
          <w:sz w:val="28"/>
          <w:szCs w:val="28"/>
        </w:rPr>
      </w:pPr>
    </w:p>
    <w:p w:rsidR="007B2B90" w:rsidRDefault="007B2B90" w:rsidP="007B2B90">
      <w:pPr>
        <w:jc w:val="both"/>
        <w:rPr>
          <w:b/>
          <w:sz w:val="28"/>
          <w:szCs w:val="28"/>
        </w:rPr>
      </w:pPr>
    </w:p>
    <w:p w:rsidR="00A50C8D" w:rsidRDefault="007F1CBB"/>
    <w:sectPr w:rsidR="00A50C8D" w:rsidSect="007B2B9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92"/>
    <w:rsid w:val="00074B38"/>
    <w:rsid w:val="00261792"/>
    <w:rsid w:val="00326588"/>
    <w:rsid w:val="003B6005"/>
    <w:rsid w:val="004814CC"/>
    <w:rsid w:val="005E1C99"/>
    <w:rsid w:val="007B2B90"/>
    <w:rsid w:val="007F1CBB"/>
    <w:rsid w:val="00E8077F"/>
    <w:rsid w:val="00EB1084"/>
    <w:rsid w:val="00EC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7B2B90"/>
  </w:style>
  <w:style w:type="paragraph" w:customStyle="1" w:styleId="Style17">
    <w:name w:val="Style17"/>
    <w:basedOn w:val="a"/>
    <w:rsid w:val="007B2B90"/>
    <w:pPr>
      <w:spacing w:line="326" w:lineRule="exact"/>
      <w:jc w:val="center"/>
    </w:pPr>
  </w:style>
  <w:style w:type="paragraph" w:customStyle="1" w:styleId="Style22">
    <w:name w:val="Style22"/>
    <w:basedOn w:val="a"/>
    <w:rsid w:val="007B2B90"/>
    <w:pPr>
      <w:spacing w:line="322" w:lineRule="exact"/>
    </w:pPr>
  </w:style>
  <w:style w:type="paragraph" w:customStyle="1" w:styleId="Style26">
    <w:name w:val="Style26"/>
    <w:basedOn w:val="a"/>
    <w:rsid w:val="007B2B90"/>
  </w:style>
  <w:style w:type="paragraph" w:customStyle="1" w:styleId="Style29">
    <w:name w:val="Style29"/>
    <w:basedOn w:val="a"/>
    <w:rsid w:val="007B2B90"/>
    <w:pPr>
      <w:spacing w:line="322" w:lineRule="exact"/>
      <w:jc w:val="both"/>
    </w:pPr>
  </w:style>
  <w:style w:type="paragraph" w:customStyle="1" w:styleId="Style30">
    <w:name w:val="Style30"/>
    <w:basedOn w:val="a"/>
    <w:rsid w:val="007B2B90"/>
    <w:pPr>
      <w:spacing w:line="322" w:lineRule="exact"/>
      <w:jc w:val="right"/>
    </w:pPr>
  </w:style>
  <w:style w:type="character" w:customStyle="1" w:styleId="FontStyle36">
    <w:name w:val="Font Style36"/>
    <w:rsid w:val="007B2B9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9">
    <w:name w:val="Font Style39"/>
    <w:rsid w:val="007B2B90"/>
    <w:rPr>
      <w:rFonts w:ascii="Arial" w:hAnsi="Arial" w:cs="Arial"/>
      <w:b/>
      <w:bCs/>
      <w:sz w:val="38"/>
      <w:szCs w:val="38"/>
    </w:rPr>
  </w:style>
  <w:style w:type="character" w:customStyle="1" w:styleId="FontStyle40">
    <w:name w:val="Font Style40"/>
    <w:rsid w:val="007B2B90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rsid w:val="007B2B9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7B2B90"/>
    <w:pPr>
      <w:spacing w:line="322" w:lineRule="exact"/>
    </w:pPr>
  </w:style>
  <w:style w:type="paragraph" w:customStyle="1" w:styleId="c13">
    <w:name w:val="c13"/>
    <w:basedOn w:val="a"/>
    <w:rsid w:val="007B2B9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4">
    <w:name w:val="c4"/>
    <w:basedOn w:val="a0"/>
    <w:rsid w:val="007B2B90"/>
  </w:style>
  <w:style w:type="paragraph" w:styleId="a3">
    <w:name w:val="Balloon Text"/>
    <w:basedOn w:val="a"/>
    <w:link w:val="a4"/>
    <w:uiPriority w:val="99"/>
    <w:semiHidden/>
    <w:unhideWhenUsed/>
    <w:rsid w:val="007F1C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7B2B90"/>
  </w:style>
  <w:style w:type="paragraph" w:customStyle="1" w:styleId="Style17">
    <w:name w:val="Style17"/>
    <w:basedOn w:val="a"/>
    <w:rsid w:val="007B2B90"/>
    <w:pPr>
      <w:spacing w:line="326" w:lineRule="exact"/>
      <w:jc w:val="center"/>
    </w:pPr>
  </w:style>
  <w:style w:type="paragraph" w:customStyle="1" w:styleId="Style22">
    <w:name w:val="Style22"/>
    <w:basedOn w:val="a"/>
    <w:rsid w:val="007B2B90"/>
    <w:pPr>
      <w:spacing w:line="322" w:lineRule="exact"/>
    </w:pPr>
  </w:style>
  <w:style w:type="paragraph" w:customStyle="1" w:styleId="Style26">
    <w:name w:val="Style26"/>
    <w:basedOn w:val="a"/>
    <w:rsid w:val="007B2B90"/>
  </w:style>
  <w:style w:type="paragraph" w:customStyle="1" w:styleId="Style29">
    <w:name w:val="Style29"/>
    <w:basedOn w:val="a"/>
    <w:rsid w:val="007B2B90"/>
    <w:pPr>
      <w:spacing w:line="322" w:lineRule="exact"/>
      <w:jc w:val="both"/>
    </w:pPr>
  </w:style>
  <w:style w:type="paragraph" w:customStyle="1" w:styleId="Style30">
    <w:name w:val="Style30"/>
    <w:basedOn w:val="a"/>
    <w:rsid w:val="007B2B90"/>
    <w:pPr>
      <w:spacing w:line="322" w:lineRule="exact"/>
      <w:jc w:val="right"/>
    </w:pPr>
  </w:style>
  <w:style w:type="character" w:customStyle="1" w:styleId="FontStyle36">
    <w:name w:val="Font Style36"/>
    <w:rsid w:val="007B2B9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9">
    <w:name w:val="Font Style39"/>
    <w:rsid w:val="007B2B90"/>
    <w:rPr>
      <w:rFonts w:ascii="Arial" w:hAnsi="Arial" w:cs="Arial"/>
      <w:b/>
      <w:bCs/>
      <w:sz w:val="38"/>
      <w:szCs w:val="38"/>
    </w:rPr>
  </w:style>
  <w:style w:type="character" w:customStyle="1" w:styleId="FontStyle40">
    <w:name w:val="Font Style40"/>
    <w:rsid w:val="007B2B90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rsid w:val="007B2B9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7B2B90"/>
    <w:pPr>
      <w:spacing w:line="322" w:lineRule="exact"/>
    </w:pPr>
  </w:style>
  <w:style w:type="paragraph" w:customStyle="1" w:styleId="c13">
    <w:name w:val="c13"/>
    <w:basedOn w:val="a"/>
    <w:rsid w:val="007B2B9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4">
    <w:name w:val="c4"/>
    <w:basedOn w:val="a0"/>
    <w:rsid w:val="007B2B90"/>
  </w:style>
  <w:style w:type="paragraph" w:styleId="a3">
    <w:name w:val="Balloon Text"/>
    <w:basedOn w:val="a"/>
    <w:link w:val="a4"/>
    <w:uiPriority w:val="99"/>
    <w:semiHidden/>
    <w:unhideWhenUsed/>
    <w:rsid w:val="007F1C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9697</Words>
  <Characters>55273</Characters>
  <Application>Microsoft Office Word</Application>
  <DocSecurity>0</DocSecurity>
  <Lines>460</Lines>
  <Paragraphs>129</Paragraphs>
  <ScaleCrop>false</ScaleCrop>
  <Company/>
  <LinksUpToDate>false</LinksUpToDate>
  <CharactersWithSpaces>64841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Оспищева Светлана Николаевна</dc:creator>
  <cp:keywords/>
  <dc:description/>
  <cp:lastModifiedBy>1</cp:lastModifiedBy>
  <cp:revision>7</cp:revision>
  <dcterms:created xsi:type="dcterms:W3CDTF">2021-02-17T14:27:00Z</dcterms:created>
  <dcterms:modified xsi:type="dcterms:W3CDTF">2022-11-23T22:14:00Z</dcterms:modified>
</cp:coreProperties>
</file>